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7"/>
        <w:ind w:left="656"/>
      </w:pPr>
      <w:r>
        <w:rPr>
          <w:spacing w:val="-24"/>
        </w:rPr>
        <w:t xml:space="preserve">附件 </w:t>
      </w:r>
      <w:r>
        <w:rPr>
          <w:rFonts w:ascii="Arial" w:eastAsia="Arial"/>
          <w:spacing w:val="-15"/>
        </w:rPr>
        <w:t>1</w:t>
      </w:r>
      <w:r>
        <w:rPr>
          <w:spacing w:val="-15"/>
        </w:rPr>
        <w:t>：</w:t>
      </w:r>
    </w:p>
    <w:p>
      <w:pPr>
        <w:pStyle w:val="3"/>
        <w:spacing w:before="4"/>
        <w:rPr>
          <w:sz w:val="44"/>
        </w:rPr>
      </w:pPr>
      <w:r>
        <w:br w:type="column"/>
      </w:r>
    </w:p>
    <w:p>
      <w:pPr>
        <w:spacing w:before="1"/>
        <w:ind w:left="132" w:right="2026" w:firstLine="0"/>
        <w:jc w:val="center"/>
        <w:rPr>
          <w:rFonts w:hint="eastAsia"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北京理工大学珠海学院</w:t>
      </w:r>
    </w:p>
    <w:p>
      <w:pPr>
        <w:spacing w:before="1"/>
        <w:ind w:left="132" w:right="2026" w:firstLine="0"/>
        <w:jc w:val="center"/>
        <w:rPr>
          <w:rFonts w:hint="eastAsia"/>
          <w:b/>
          <w:spacing w:val="-2"/>
          <w:w w:val="95"/>
          <w:sz w:val="36"/>
          <w:szCs w:val="36"/>
          <w:lang w:eastAsia="zh-CN"/>
        </w:rPr>
      </w:pPr>
      <w:r>
        <w:rPr>
          <w:rFonts w:hint="eastAsia" w:ascii="黑体" w:hAnsi="黑体" w:eastAsia="黑体"/>
          <w:w w:val="95"/>
          <w:sz w:val="36"/>
          <w:szCs w:val="36"/>
        </w:rPr>
        <w:t>第十</w:t>
      </w:r>
      <w:r>
        <w:rPr>
          <w:rFonts w:hint="eastAsia" w:ascii="黑体" w:hAnsi="黑体" w:eastAsia="黑体"/>
          <w:w w:val="95"/>
          <w:sz w:val="36"/>
          <w:szCs w:val="36"/>
          <w:lang w:eastAsia="zh-CN"/>
        </w:rPr>
        <w:t>一</w:t>
      </w:r>
      <w:r>
        <w:rPr>
          <w:rFonts w:hint="eastAsia" w:ascii="黑体" w:hAnsi="黑体" w:eastAsia="黑体"/>
          <w:w w:val="95"/>
          <w:sz w:val="36"/>
          <w:szCs w:val="36"/>
        </w:rPr>
        <w:t>届</w:t>
      </w:r>
      <w:r>
        <w:rPr>
          <w:b/>
          <w:spacing w:val="-2"/>
          <w:w w:val="95"/>
          <w:sz w:val="36"/>
          <w:szCs w:val="36"/>
        </w:rPr>
        <w:t>“大学生数学竞赛”大</w:t>
      </w:r>
      <w:r>
        <w:rPr>
          <w:rFonts w:hint="eastAsia"/>
          <w:b/>
          <w:spacing w:val="-2"/>
          <w:w w:val="95"/>
          <w:sz w:val="36"/>
          <w:szCs w:val="36"/>
          <w:lang w:eastAsia="zh-CN"/>
        </w:rPr>
        <w:t>纲</w:t>
      </w:r>
    </w:p>
    <w:p>
      <w:pPr>
        <w:spacing w:before="1"/>
        <w:ind w:left="132" w:right="2026" w:firstLine="0"/>
        <w:jc w:val="center"/>
        <w:rPr>
          <w:rFonts w:hint="eastAsia"/>
          <w:b/>
          <w:spacing w:val="-2"/>
          <w:w w:val="95"/>
          <w:sz w:val="36"/>
          <w:szCs w:val="36"/>
          <w:lang w:eastAsia="zh-CN"/>
        </w:rPr>
      </w:pPr>
    </w:p>
    <w:p>
      <w:pPr>
        <w:spacing w:before="1"/>
        <w:ind w:left="132" w:right="2026" w:firstLine="0"/>
        <w:jc w:val="center"/>
        <w:rPr>
          <w:rFonts w:hint="eastAsia"/>
          <w:b/>
          <w:spacing w:val="-2"/>
          <w:w w:val="95"/>
          <w:sz w:val="36"/>
          <w:szCs w:val="36"/>
          <w:lang w:eastAsia="zh-CN"/>
        </w:rPr>
        <w:sectPr>
          <w:type w:val="continuous"/>
          <w:pgSz w:w="11910" w:h="16840"/>
          <w:pgMar w:top="940" w:right="980" w:bottom="280" w:left="1120" w:header="720" w:footer="720" w:gutter="0"/>
          <w:cols w:equalWidth="0" w:num="2">
            <w:col w:w="1722" w:space="40"/>
            <w:col w:w="8048"/>
          </w:cols>
        </w:sectPr>
      </w:pPr>
    </w:p>
    <w:p>
      <w:pPr>
        <w:pStyle w:val="3"/>
        <w:spacing w:before="11"/>
        <w:rPr>
          <w:b/>
          <w:sz w:val="7"/>
        </w:rPr>
      </w:pPr>
    </w:p>
    <w:p>
      <w:pPr>
        <w:pStyle w:val="2"/>
        <w:spacing w:before="62" w:line="240" w:lineRule="auto"/>
      </w:pPr>
      <w:r>
        <w:t>一、竞赛目的和参赛对象</w:t>
      </w:r>
    </w:p>
    <w:p>
      <w:pPr>
        <w:pStyle w:val="3"/>
        <w:spacing w:before="9"/>
        <w:rPr>
          <w:b/>
          <w:sz w:val="20"/>
        </w:rPr>
      </w:pPr>
    </w:p>
    <w:p>
      <w:pPr>
        <w:pStyle w:val="3"/>
        <w:spacing w:line="417" w:lineRule="auto"/>
        <w:ind w:left="836" w:right="253" w:firstLine="979"/>
        <w:jc w:val="both"/>
      </w:pPr>
      <w:r>
        <w:rPr>
          <w:spacing w:val="-8"/>
        </w:rPr>
        <w:t>大学生数学竞赛的目的是激励大学生学习数学的兴趣，进一步推</w:t>
      </w:r>
      <w:r>
        <w:rPr>
          <w:spacing w:val="-3"/>
        </w:rPr>
        <w:t>动高等学校数学课程的改革和建设，提高大学数学课程的教学水平，发现和选拔数学创新人才并因材施教加以培养。</w:t>
      </w:r>
    </w:p>
    <w:p>
      <w:pPr>
        <w:pStyle w:val="3"/>
        <w:spacing w:line="417" w:lineRule="auto"/>
        <w:ind w:left="836" w:right="287" w:firstLine="840"/>
      </w:pPr>
      <w:r>
        <w:t>大学生数学竞赛的参赛对象为理工、经管类，本科</w:t>
      </w:r>
      <w:r>
        <w:rPr>
          <w:rFonts w:hint="eastAsia"/>
          <w:lang w:eastAsia="zh-CN"/>
        </w:rPr>
        <w:t>一</w:t>
      </w:r>
      <w:r>
        <w:t>年级及以上的在校大学生。</w:t>
      </w:r>
    </w:p>
    <w:p>
      <w:pPr>
        <w:pStyle w:val="2"/>
        <w:spacing w:line="417" w:lineRule="auto"/>
        <w:ind w:left="816" w:right="7002" w:firstLine="19"/>
      </w:pPr>
      <w:r>
        <w:t>二、竞赛的内容理工类</w:t>
      </w:r>
    </w:p>
    <w:p>
      <w:pPr>
        <w:spacing w:before="0" w:line="358" w:lineRule="exact"/>
        <w:ind w:left="836" w:right="0" w:firstLine="0"/>
        <w:jc w:val="left"/>
        <w:rPr>
          <w:b/>
          <w:sz w:val="28"/>
        </w:rPr>
      </w:pPr>
      <w:r>
        <w:rPr>
          <w:b/>
          <w:sz w:val="28"/>
        </w:rPr>
        <w:t>（一）函数、极限、连续</w:t>
      </w:r>
    </w:p>
    <w:p>
      <w:pPr>
        <w:pStyle w:val="3"/>
        <w:spacing w:before="7"/>
        <w:rPr>
          <w:b/>
          <w:sz w:val="20"/>
        </w:rPr>
      </w:pPr>
    </w:p>
    <w:p>
      <w:pPr>
        <w:pStyle w:val="7"/>
        <w:numPr>
          <w:ilvl w:val="0"/>
          <w:numId w:val="1"/>
        </w:numPr>
        <w:tabs>
          <w:tab w:val="left" w:pos="1536"/>
          <w:tab w:val="left" w:pos="1537"/>
        </w:tabs>
        <w:spacing w:before="1" w:after="0" w:line="240" w:lineRule="auto"/>
        <w:ind w:left="1536" w:right="0" w:hanging="70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函数的概念及表示法、简单应用问题的函数关系的建立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8"/>
        <w:rPr>
          <w:rFonts w:ascii="宋体"/>
          <w:sz w:val="20"/>
        </w:rPr>
      </w:pPr>
    </w:p>
    <w:p>
      <w:pPr>
        <w:pStyle w:val="7"/>
        <w:numPr>
          <w:ilvl w:val="0"/>
          <w:numId w:val="1"/>
        </w:numPr>
        <w:tabs>
          <w:tab w:val="left" w:pos="1536"/>
          <w:tab w:val="left" w:pos="1537"/>
        </w:tabs>
        <w:spacing w:before="1" w:after="0" w:line="240" w:lineRule="auto"/>
        <w:ind w:left="1536" w:right="0" w:hanging="70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函数的性质：有界性、单调性、周期性和奇偶性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8"/>
        <w:rPr>
          <w:rFonts w:ascii="宋体"/>
          <w:sz w:val="20"/>
        </w:rPr>
      </w:pPr>
    </w:p>
    <w:p>
      <w:pPr>
        <w:pStyle w:val="7"/>
        <w:numPr>
          <w:ilvl w:val="0"/>
          <w:numId w:val="1"/>
        </w:numPr>
        <w:tabs>
          <w:tab w:val="left" w:pos="1507"/>
          <w:tab w:val="left" w:pos="1508"/>
        </w:tabs>
        <w:spacing w:before="1" w:after="0" w:line="417" w:lineRule="auto"/>
        <w:ind w:left="836" w:right="253" w:firstLine="0"/>
        <w:jc w:val="left"/>
        <w:rPr>
          <w:rFonts w:hint="eastAsia" w:ascii="宋体" w:eastAsia="宋体"/>
          <w:sz w:val="28"/>
        </w:rPr>
      </w:pPr>
      <w:r>
        <w:rPr>
          <w:spacing w:val="-11"/>
          <w:sz w:val="28"/>
        </w:rPr>
        <w:t>复合函数、反函数、分段函数和隐函数、基本初等函数的性质及其</w:t>
      </w:r>
      <w:r>
        <w:rPr>
          <w:spacing w:val="-5"/>
          <w:sz w:val="28"/>
        </w:rPr>
        <w:t>图形、初等函数</w:t>
      </w:r>
      <w:r>
        <w:rPr>
          <w:rFonts w:hint="eastAsia" w:ascii="宋体" w:eastAsia="宋体"/>
          <w:sz w:val="28"/>
        </w:rPr>
        <w:t>.</w:t>
      </w:r>
    </w:p>
    <w:p>
      <w:pPr>
        <w:pStyle w:val="7"/>
        <w:numPr>
          <w:ilvl w:val="0"/>
          <w:numId w:val="1"/>
        </w:numPr>
        <w:tabs>
          <w:tab w:val="left" w:pos="1536"/>
          <w:tab w:val="left" w:pos="1537"/>
        </w:tabs>
        <w:spacing w:before="0" w:after="0" w:line="358" w:lineRule="exact"/>
        <w:ind w:left="1536" w:right="0" w:hanging="70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数列极限与函数极限的定义及其性质、函数的左极限与右极限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8"/>
        <w:rPr>
          <w:rFonts w:ascii="宋体"/>
          <w:sz w:val="20"/>
        </w:rPr>
      </w:pPr>
    </w:p>
    <w:p>
      <w:pPr>
        <w:pStyle w:val="7"/>
        <w:numPr>
          <w:ilvl w:val="0"/>
          <w:numId w:val="1"/>
        </w:numPr>
        <w:tabs>
          <w:tab w:val="left" w:pos="1536"/>
          <w:tab w:val="left" w:pos="1537"/>
        </w:tabs>
        <w:spacing w:before="1" w:after="0" w:line="240" w:lineRule="auto"/>
        <w:ind w:left="1536" w:right="0" w:hanging="70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无穷小和无穷大的概念及其关系、无穷小的性质及无穷小的比较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8"/>
        <w:rPr>
          <w:rFonts w:ascii="宋体"/>
          <w:sz w:val="20"/>
        </w:rPr>
      </w:pPr>
    </w:p>
    <w:p>
      <w:pPr>
        <w:pStyle w:val="7"/>
        <w:numPr>
          <w:ilvl w:val="0"/>
          <w:numId w:val="1"/>
        </w:numPr>
        <w:tabs>
          <w:tab w:val="left" w:pos="1500"/>
          <w:tab w:val="left" w:pos="1501"/>
        </w:tabs>
        <w:spacing w:before="1" w:after="0" w:line="417" w:lineRule="auto"/>
        <w:ind w:left="836" w:right="253" w:firstLine="0"/>
        <w:jc w:val="left"/>
        <w:rPr>
          <w:rFonts w:hint="eastAsia" w:ascii="宋体" w:eastAsia="宋体"/>
          <w:sz w:val="28"/>
        </w:rPr>
      </w:pPr>
      <w:r>
        <w:rPr>
          <w:spacing w:val="-10"/>
          <w:sz w:val="28"/>
        </w:rPr>
        <w:t>极限的四则运算、极限存在的单调有界准则和夹逼准则、两个重要</w:t>
      </w:r>
      <w:r>
        <w:rPr>
          <w:spacing w:val="-7"/>
          <w:sz w:val="28"/>
        </w:rPr>
        <w:t>极限</w:t>
      </w:r>
      <w:r>
        <w:rPr>
          <w:rFonts w:hint="eastAsia" w:ascii="宋体" w:eastAsia="宋体"/>
          <w:sz w:val="28"/>
        </w:rPr>
        <w:t>.</w:t>
      </w:r>
    </w:p>
    <w:p>
      <w:pPr>
        <w:pStyle w:val="7"/>
        <w:numPr>
          <w:ilvl w:val="0"/>
          <w:numId w:val="1"/>
        </w:numPr>
        <w:tabs>
          <w:tab w:val="left" w:pos="1536"/>
          <w:tab w:val="left" w:pos="1537"/>
        </w:tabs>
        <w:spacing w:before="0" w:after="0" w:line="358" w:lineRule="exact"/>
        <w:ind w:left="1536" w:right="0" w:hanging="70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函数的连续性</w:t>
      </w:r>
      <w:r>
        <w:rPr>
          <w:sz w:val="28"/>
        </w:rPr>
        <w:t>（</w:t>
      </w:r>
      <w:r>
        <w:rPr>
          <w:spacing w:val="-3"/>
          <w:sz w:val="28"/>
        </w:rPr>
        <w:t>含左连续与右连续</w:t>
      </w:r>
      <w:r>
        <w:rPr>
          <w:sz w:val="28"/>
        </w:rPr>
        <w:t>）</w:t>
      </w:r>
      <w:r>
        <w:rPr>
          <w:spacing w:val="-3"/>
          <w:sz w:val="28"/>
        </w:rPr>
        <w:t>、函数间断点的类型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8"/>
        <w:rPr>
          <w:rFonts w:ascii="宋体"/>
          <w:sz w:val="20"/>
        </w:rPr>
      </w:pPr>
    </w:p>
    <w:p>
      <w:pPr>
        <w:pStyle w:val="7"/>
        <w:numPr>
          <w:ilvl w:val="0"/>
          <w:numId w:val="1"/>
        </w:numPr>
        <w:tabs>
          <w:tab w:val="left" w:pos="1536"/>
          <w:tab w:val="left" w:pos="1537"/>
        </w:tabs>
        <w:spacing w:before="1" w:after="0" w:line="240" w:lineRule="auto"/>
        <w:ind w:left="1536" w:right="0" w:hanging="70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连续函数的性质和初等函数的连续性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8"/>
        <w:rPr>
          <w:rFonts w:ascii="宋体"/>
          <w:sz w:val="20"/>
        </w:rPr>
      </w:pPr>
    </w:p>
    <w:p>
      <w:pPr>
        <w:pStyle w:val="7"/>
        <w:numPr>
          <w:ilvl w:val="0"/>
          <w:numId w:val="1"/>
        </w:numPr>
        <w:tabs>
          <w:tab w:val="left" w:pos="1536"/>
          <w:tab w:val="left" w:pos="1537"/>
        </w:tabs>
        <w:spacing w:before="1" w:after="0" w:line="417" w:lineRule="auto"/>
        <w:ind w:left="836" w:right="287" w:firstLine="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闭区间上连续函数的性质</w:t>
      </w:r>
      <w:r>
        <w:rPr>
          <w:rFonts w:hint="eastAsia" w:ascii="宋体" w:eastAsia="宋体"/>
          <w:sz w:val="28"/>
        </w:rPr>
        <w:t>(</w:t>
      </w:r>
      <w:r>
        <w:rPr>
          <w:spacing w:val="-3"/>
          <w:sz w:val="28"/>
        </w:rPr>
        <w:t>有界性、最大值和最小值定理、介值定理</w:t>
      </w:r>
      <w:r>
        <w:rPr>
          <w:rFonts w:hint="eastAsia" w:ascii="宋体" w:eastAsia="宋体"/>
          <w:spacing w:val="-3"/>
          <w:sz w:val="28"/>
        </w:rPr>
        <w:t>).</w:t>
      </w:r>
    </w:p>
    <w:p>
      <w:pPr>
        <w:spacing w:after="0" w:line="417" w:lineRule="auto"/>
        <w:jc w:val="left"/>
        <w:rPr>
          <w:rFonts w:hint="eastAsia" w:ascii="宋体" w:eastAsia="宋体"/>
          <w:sz w:val="28"/>
        </w:rPr>
        <w:sectPr>
          <w:type w:val="continuous"/>
          <w:pgSz w:w="11910" w:h="16840"/>
          <w:pgMar w:top="940" w:right="980" w:bottom="280" w:left="1120" w:header="720" w:footer="720" w:gutter="0"/>
          <w:cols w:space="720" w:num="1"/>
        </w:sectPr>
      </w:pPr>
    </w:p>
    <w:p>
      <w:pPr>
        <w:pStyle w:val="2"/>
        <w:spacing w:before="47" w:line="240" w:lineRule="auto"/>
      </w:pPr>
      <w:r>
        <w:t>（二）一元函数微分学</w:t>
      </w:r>
    </w:p>
    <w:p>
      <w:pPr>
        <w:pStyle w:val="3"/>
        <w:spacing w:before="9"/>
        <w:rPr>
          <w:b/>
          <w:sz w:val="20"/>
        </w:rPr>
      </w:pPr>
    </w:p>
    <w:p>
      <w:pPr>
        <w:pStyle w:val="7"/>
        <w:numPr>
          <w:ilvl w:val="0"/>
          <w:numId w:val="2"/>
        </w:numPr>
        <w:tabs>
          <w:tab w:val="left" w:pos="1256"/>
        </w:tabs>
        <w:spacing w:before="0" w:after="0" w:line="417" w:lineRule="auto"/>
        <w:ind w:left="836" w:right="253" w:firstLine="0"/>
        <w:jc w:val="left"/>
        <w:rPr>
          <w:rFonts w:hint="eastAsia" w:ascii="宋体" w:eastAsia="宋体"/>
          <w:sz w:val="28"/>
        </w:rPr>
      </w:pPr>
      <w:r>
        <w:rPr>
          <w:spacing w:val="-12"/>
          <w:sz w:val="28"/>
        </w:rPr>
        <w:t>导数和微分的概念、导数的几何意义和物理意义、函数的可导性与连</w:t>
      </w:r>
      <w:r>
        <w:rPr>
          <w:spacing w:val="-5"/>
          <w:sz w:val="28"/>
        </w:rPr>
        <w:t>续性之间的关系、平面曲线的切线和法线</w:t>
      </w:r>
      <w:r>
        <w:rPr>
          <w:rFonts w:hint="eastAsia" w:ascii="宋体" w:eastAsia="宋体"/>
          <w:sz w:val="28"/>
        </w:rPr>
        <w:t>.</w:t>
      </w:r>
    </w:p>
    <w:p>
      <w:pPr>
        <w:pStyle w:val="7"/>
        <w:numPr>
          <w:ilvl w:val="0"/>
          <w:numId w:val="2"/>
        </w:numPr>
        <w:tabs>
          <w:tab w:val="left" w:pos="1256"/>
        </w:tabs>
        <w:spacing w:before="0" w:after="0" w:line="417" w:lineRule="auto"/>
        <w:ind w:left="836" w:right="253" w:firstLine="0"/>
        <w:jc w:val="left"/>
        <w:rPr>
          <w:rFonts w:hint="eastAsia" w:ascii="宋体" w:eastAsia="宋体"/>
          <w:sz w:val="28"/>
        </w:rPr>
      </w:pPr>
      <w:r>
        <w:rPr>
          <w:spacing w:val="-11"/>
          <w:sz w:val="28"/>
        </w:rPr>
        <w:t>基本初等函数的导数、导数和微分的四则运算、一阶微分形式的不变性</w:t>
      </w:r>
      <w:r>
        <w:rPr>
          <w:rFonts w:hint="eastAsia" w:ascii="宋体" w:eastAsia="宋体"/>
          <w:spacing w:val="-11"/>
          <w:sz w:val="28"/>
        </w:rPr>
        <w:t>.</w:t>
      </w:r>
    </w:p>
    <w:p>
      <w:pPr>
        <w:pStyle w:val="7"/>
        <w:numPr>
          <w:ilvl w:val="0"/>
          <w:numId w:val="2"/>
        </w:numPr>
        <w:tabs>
          <w:tab w:val="left" w:pos="1256"/>
        </w:tabs>
        <w:spacing w:before="0" w:after="0" w:line="358" w:lineRule="exact"/>
        <w:ind w:left="1256" w:right="0" w:hanging="42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复合函数、反函数、隐函数以及参数方程所确定的函数的微分法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8"/>
        <w:rPr>
          <w:rFonts w:ascii="宋体"/>
          <w:sz w:val="20"/>
        </w:rPr>
      </w:pPr>
    </w:p>
    <w:p>
      <w:pPr>
        <w:pStyle w:val="7"/>
        <w:numPr>
          <w:ilvl w:val="0"/>
          <w:numId w:val="2"/>
        </w:numPr>
        <w:tabs>
          <w:tab w:val="left" w:pos="1256"/>
        </w:tabs>
        <w:spacing w:before="0" w:after="0" w:line="240" w:lineRule="auto"/>
        <w:ind w:left="1256" w:right="0" w:hanging="420"/>
        <w:jc w:val="left"/>
        <w:rPr>
          <w:rFonts w:hint="eastAsia" w:ascii="宋体" w:eastAsia="宋体"/>
          <w:sz w:val="28"/>
        </w:rPr>
      </w:pPr>
      <w:r>
        <w:rPr>
          <w:spacing w:val="-1"/>
          <w:sz w:val="28"/>
        </w:rPr>
        <w:t>高阶导数的概念、分段函数的二阶导数、某些简单函数的</w:t>
      </w:r>
      <w:r>
        <w:rPr>
          <w:rFonts w:hint="eastAsia" w:ascii="宋体" w:eastAsia="宋体"/>
          <w:sz w:val="28"/>
        </w:rPr>
        <w:t>n</w:t>
      </w:r>
      <w:r>
        <w:rPr>
          <w:rFonts w:hint="eastAsia" w:ascii="宋体" w:eastAsia="宋体"/>
          <w:spacing w:val="-71"/>
          <w:sz w:val="28"/>
        </w:rPr>
        <w:t xml:space="preserve"> </w:t>
      </w:r>
      <w:r>
        <w:rPr>
          <w:spacing w:val="-2"/>
          <w:sz w:val="28"/>
        </w:rPr>
        <w:t>阶导数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2"/>
        </w:numPr>
        <w:tabs>
          <w:tab w:val="left" w:pos="1256"/>
        </w:tabs>
        <w:spacing w:before="0" w:after="0" w:line="417" w:lineRule="auto"/>
        <w:ind w:left="836" w:right="253" w:firstLine="0"/>
        <w:jc w:val="left"/>
        <w:rPr>
          <w:rFonts w:hint="eastAsia" w:ascii="宋体" w:eastAsia="宋体"/>
          <w:sz w:val="28"/>
        </w:rPr>
      </w:pPr>
      <w:r>
        <w:rPr>
          <w:spacing w:val="-12"/>
          <w:sz w:val="28"/>
        </w:rPr>
        <w:t>微分中值定理，包括罗尔定理、拉格朗日中值定理、柯西中值定理和</w:t>
      </w:r>
      <w:r>
        <w:rPr>
          <w:spacing w:val="-5"/>
          <w:sz w:val="28"/>
        </w:rPr>
        <w:t>泰勒定理</w:t>
      </w:r>
      <w:r>
        <w:rPr>
          <w:rFonts w:hint="eastAsia" w:ascii="宋体" w:eastAsia="宋体"/>
          <w:sz w:val="28"/>
        </w:rPr>
        <w:t>.</w:t>
      </w:r>
    </w:p>
    <w:p>
      <w:pPr>
        <w:pStyle w:val="7"/>
        <w:numPr>
          <w:ilvl w:val="0"/>
          <w:numId w:val="2"/>
        </w:numPr>
        <w:tabs>
          <w:tab w:val="left" w:pos="1256"/>
        </w:tabs>
        <w:spacing w:before="0" w:after="0" w:line="358" w:lineRule="exact"/>
        <w:ind w:left="1256" w:right="0" w:hanging="420"/>
        <w:jc w:val="left"/>
        <w:rPr>
          <w:rFonts w:hint="eastAsia" w:ascii="宋体" w:hAnsi="宋体" w:eastAsia="宋体"/>
          <w:sz w:val="28"/>
        </w:rPr>
      </w:pPr>
      <w:r>
        <w:rPr>
          <w:spacing w:val="-2"/>
          <w:sz w:val="28"/>
        </w:rPr>
        <w:t>洛必达</w:t>
      </w:r>
      <w:r>
        <w:rPr>
          <w:rFonts w:hint="eastAsia" w:ascii="宋体" w:hAnsi="宋体" w:eastAsia="宋体"/>
          <w:sz w:val="28"/>
        </w:rPr>
        <w:t>(L</w:t>
      </w:r>
      <w:r>
        <w:rPr>
          <w:sz w:val="28"/>
        </w:rPr>
        <w:t>’</w:t>
      </w:r>
      <w:r>
        <w:rPr>
          <w:rFonts w:hint="eastAsia" w:ascii="宋体" w:hAnsi="宋体" w:eastAsia="宋体"/>
          <w:sz w:val="28"/>
        </w:rPr>
        <w:t>Hospital)</w:t>
      </w:r>
      <w:r>
        <w:rPr>
          <w:spacing w:val="-3"/>
          <w:sz w:val="28"/>
        </w:rPr>
        <w:t>法则与求未定式极限</w:t>
      </w:r>
      <w:r>
        <w:rPr>
          <w:rFonts w:hint="eastAsia" w:ascii="宋体" w:hAns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2"/>
        </w:numPr>
        <w:tabs>
          <w:tab w:val="left" w:pos="1256"/>
        </w:tabs>
        <w:spacing w:before="0" w:after="0" w:line="417" w:lineRule="auto"/>
        <w:ind w:left="836" w:right="114" w:firstLine="0"/>
        <w:jc w:val="left"/>
        <w:rPr>
          <w:rFonts w:hint="eastAsia" w:ascii="宋体" w:eastAsia="宋体"/>
          <w:sz w:val="28"/>
        </w:rPr>
      </w:pPr>
      <w:r>
        <w:rPr>
          <w:spacing w:val="-13"/>
          <w:sz w:val="28"/>
        </w:rPr>
        <w:t>函数的极值、函数单调性、函数图形的凹凸性、拐点及渐近线</w:t>
      </w:r>
      <w:r>
        <w:rPr>
          <w:rFonts w:hint="eastAsia" w:ascii="宋体" w:eastAsia="宋体"/>
          <w:sz w:val="28"/>
        </w:rPr>
        <w:t>(</w:t>
      </w:r>
      <w:r>
        <w:rPr>
          <w:spacing w:val="-2"/>
          <w:sz w:val="28"/>
        </w:rPr>
        <w:t>水平、</w:t>
      </w:r>
      <w:r>
        <w:rPr>
          <w:spacing w:val="-3"/>
          <w:sz w:val="28"/>
        </w:rPr>
        <w:t>铅直和斜渐近线</w:t>
      </w:r>
      <w:r>
        <w:rPr>
          <w:rFonts w:hint="eastAsia" w:ascii="宋体" w:eastAsia="宋体"/>
          <w:sz w:val="28"/>
        </w:rPr>
        <w:t>)</w:t>
      </w:r>
      <w:r>
        <w:rPr>
          <w:spacing w:val="-3"/>
          <w:sz w:val="28"/>
        </w:rPr>
        <w:t>、函数图形的描绘</w:t>
      </w:r>
      <w:r>
        <w:rPr>
          <w:rFonts w:hint="eastAsia" w:ascii="宋体" w:eastAsia="宋体"/>
          <w:sz w:val="28"/>
        </w:rPr>
        <w:t>.</w:t>
      </w:r>
    </w:p>
    <w:p>
      <w:pPr>
        <w:pStyle w:val="7"/>
        <w:numPr>
          <w:ilvl w:val="0"/>
          <w:numId w:val="2"/>
        </w:numPr>
        <w:tabs>
          <w:tab w:val="left" w:pos="1256"/>
        </w:tabs>
        <w:spacing w:before="0" w:after="0" w:line="358" w:lineRule="exact"/>
        <w:ind w:left="1256" w:right="0" w:hanging="42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函数最大值和最小值及其简单应用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2"/>
        </w:numPr>
        <w:tabs>
          <w:tab w:val="left" w:pos="1256"/>
        </w:tabs>
        <w:spacing w:before="0" w:after="0" w:line="240" w:lineRule="auto"/>
        <w:ind w:left="1256" w:right="0" w:hanging="42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弧微分、曲率、曲率半径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2"/>
        <w:spacing w:line="240" w:lineRule="auto"/>
      </w:pPr>
      <w:r>
        <w:t>（三）一元函数积分学</w:t>
      </w:r>
    </w:p>
    <w:p>
      <w:pPr>
        <w:pStyle w:val="3"/>
        <w:spacing w:before="9"/>
        <w:rPr>
          <w:b/>
          <w:sz w:val="20"/>
        </w:rPr>
      </w:pPr>
    </w:p>
    <w:p>
      <w:pPr>
        <w:pStyle w:val="7"/>
        <w:numPr>
          <w:ilvl w:val="0"/>
          <w:numId w:val="3"/>
        </w:numPr>
        <w:tabs>
          <w:tab w:val="left" w:pos="1395"/>
          <w:tab w:val="left" w:pos="1396"/>
        </w:tabs>
        <w:spacing w:before="0" w:after="0" w:line="240" w:lineRule="auto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原函数和不定积分的概念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3"/>
        </w:numPr>
        <w:tabs>
          <w:tab w:val="left" w:pos="1395"/>
          <w:tab w:val="left" w:pos="1396"/>
        </w:tabs>
        <w:spacing w:before="0" w:after="0" w:line="240" w:lineRule="auto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不定积分的基本性质、基本积分公式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3"/>
        </w:numPr>
        <w:tabs>
          <w:tab w:val="left" w:pos="1395"/>
          <w:tab w:val="left" w:pos="1396"/>
        </w:tabs>
        <w:spacing w:before="0" w:after="0" w:line="417" w:lineRule="auto"/>
        <w:ind w:left="836" w:right="287" w:firstLine="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定积分的概念和基本性质、定积分中值定理、变上限定积分确定的函数及其导数、牛顿</w:t>
      </w:r>
      <w:r>
        <w:rPr>
          <w:rFonts w:hint="eastAsia" w:ascii="宋体" w:eastAsia="宋体"/>
          <w:sz w:val="28"/>
        </w:rPr>
        <w:t>-</w:t>
      </w:r>
      <w:r>
        <w:rPr>
          <w:spacing w:val="-2"/>
          <w:sz w:val="28"/>
        </w:rPr>
        <w:t>莱布尼茨</w:t>
      </w:r>
      <w:r>
        <w:rPr>
          <w:rFonts w:hint="eastAsia" w:ascii="宋体" w:eastAsia="宋体"/>
          <w:sz w:val="28"/>
        </w:rPr>
        <w:t>(Newton-Leibniz)</w:t>
      </w:r>
      <w:r>
        <w:rPr>
          <w:sz w:val="28"/>
        </w:rPr>
        <w:t>公式</w:t>
      </w:r>
      <w:r>
        <w:rPr>
          <w:rFonts w:hint="eastAsia" w:ascii="宋体" w:eastAsia="宋体"/>
          <w:sz w:val="28"/>
        </w:rPr>
        <w:t>.</w:t>
      </w:r>
    </w:p>
    <w:p>
      <w:pPr>
        <w:pStyle w:val="7"/>
        <w:numPr>
          <w:ilvl w:val="0"/>
          <w:numId w:val="3"/>
        </w:numPr>
        <w:tabs>
          <w:tab w:val="left" w:pos="1395"/>
          <w:tab w:val="left" w:pos="1396"/>
        </w:tabs>
        <w:spacing w:before="0" w:after="0" w:line="358" w:lineRule="exact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不定积分和定积分的换元积分法与分部积分法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3"/>
        </w:numPr>
        <w:tabs>
          <w:tab w:val="left" w:pos="1395"/>
          <w:tab w:val="left" w:pos="1396"/>
        </w:tabs>
        <w:spacing w:before="0" w:after="0" w:line="240" w:lineRule="auto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有理函数、三角函数的有理式和简单无理函数的积分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3"/>
        </w:numPr>
        <w:tabs>
          <w:tab w:val="left" w:pos="1395"/>
          <w:tab w:val="left" w:pos="1396"/>
        </w:tabs>
        <w:spacing w:before="0" w:after="0" w:line="240" w:lineRule="auto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2"/>
          <w:sz w:val="28"/>
        </w:rPr>
        <w:t>广义积分</w:t>
      </w:r>
      <w:r>
        <w:rPr>
          <w:rFonts w:hint="eastAsia" w:ascii="宋体" w:eastAsia="宋体"/>
          <w:sz w:val="28"/>
        </w:rPr>
        <w:t>.</w:t>
      </w:r>
    </w:p>
    <w:p>
      <w:pPr>
        <w:spacing w:after="0" w:line="240" w:lineRule="auto"/>
        <w:jc w:val="left"/>
        <w:rPr>
          <w:rFonts w:hint="eastAsia" w:ascii="宋体" w:eastAsia="宋体"/>
          <w:sz w:val="28"/>
        </w:rPr>
        <w:sectPr>
          <w:pgSz w:w="11910" w:h="16840"/>
          <w:pgMar w:top="940" w:right="980" w:bottom="280" w:left="1120" w:header="720" w:footer="720" w:gutter="0"/>
          <w:cols w:space="720" w:num="1"/>
        </w:sectPr>
      </w:pPr>
    </w:p>
    <w:p>
      <w:pPr>
        <w:pStyle w:val="7"/>
        <w:numPr>
          <w:ilvl w:val="0"/>
          <w:numId w:val="3"/>
        </w:numPr>
        <w:tabs>
          <w:tab w:val="left" w:pos="1396"/>
        </w:tabs>
        <w:spacing w:before="47" w:after="0" w:line="417" w:lineRule="auto"/>
        <w:ind w:left="836" w:right="287" w:firstLine="0"/>
        <w:jc w:val="both"/>
        <w:rPr>
          <w:sz w:val="28"/>
        </w:rPr>
      </w:pPr>
      <w:r>
        <w:rPr>
          <w:spacing w:val="-3"/>
          <w:sz w:val="28"/>
        </w:rPr>
        <w:t>定积分的应用：平面图形的面积、平面曲线的弧长、旋转体的体积及侧面积、平行截面面积为已知的立体体积、功、引力、压力及函数的</w:t>
      </w:r>
      <w:r>
        <w:rPr>
          <w:spacing w:val="-2"/>
          <w:sz w:val="28"/>
        </w:rPr>
        <w:t>平均值．</w:t>
      </w:r>
    </w:p>
    <w:p>
      <w:pPr>
        <w:pStyle w:val="2"/>
        <w:jc w:val="both"/>
      </w:pPr>
      <w:r>
        <w:t>（</w:t>
      </w:r>
      <w:r>
        <w:rPr>
          <w:rFonts w:hint="eastAsia"/>
          <w:lang w:eastAsia="zh-CN"/>
        </w:rPr>
        <w:t>四</w:t>
      </w:r>
      <w:r>
        <w:t>）多元函数微分学</w:t>
      </w:r>
    </w:p>
    <w:p>
      <w:pPr>
        <w:pStyle w:val="3"/>
        <w:spacing w:before="9"/>
        <w:rPr>
          <w:b/>
          <w:sz w:val="20"/>
        </w:rPr>
      </w:pPr>
    </w:p>
    <w:p>
      <w:pPr>
        <w:pStyle w:val="7"/>
        <w:numPr>
          <w:ilvl w:val="0"/>
          <w:numId w:val="4"/>
        </w:numPr>
        <w:tabs>
          <w:tab w:val="left" w:pos="1396"/>
        </w:tabs>
        <w:spacing w:before="0" w:after="0" w:line="240" w:lineRule="auto"/>
        <w:ind w:left="1395" w:right="0" w:hanging="559"/>
        <w:jc w:val="both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多元函数的概念、二元函数的几何意义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4"/>
        </w:numPr>
        <w:tabs>
          <w:tab w:val="left" w:pos="1396"/>
        </w:tabs>
        <w:spacing w:before="0" w:after="0" w:line="240" w:lineRule="auto"/>
        <w:ind w:left="1395" w:right="0" w:hanging="559"/>
        <w:jc w:val="both"/>
        <w:rPr>
          <w:rFonts w:hint="eastAsia" w:ascii="宋体" w:eastAsia="宋体"/>
          <w:sz w:val="28"/>
        </w:rPr>
      </w:pPr>
      <w:r>
        <w:rPr>
          <w:spacing w:val="-11"/>
          <w:sz w:val="28"/>
        </w:rPr>
        <w:t>二元函数的极限和连续的概念、有界闭区域上多元连续函数的性质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4"/>
        </w:numPr>
        <w:tabs>
          <w:tab w:val="left" w:pos="1396"/>
        </w:tabs>
        <w:spacing w:before="0" w:after="0" w:line="240" w:lineRule="auto"/>
        <w:ind w:left="1395" w:right="0" w:hanging="559"/>
        <w:jc w:val="both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多元函数偏导数和全微分、全微分存在的必要条件和充分条件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4"/>
        </w:numPr>
        <w:tabs>
          <w:tab w:val="left" w:pos="1396"/>
        </w:tabs>
        <w:spacing w:before="0" w:after="0" w:line="240" w:lineRule="auto"/>
        <w:ind w:left="1395" w:right="0" w:hanging="559"/>
        <w:jc w:val="both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多元复合函数、隐函数的求导法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4"/>
        </w:numPr>
        <w:tabs>
          <w:tab w:val="left" w:pos="1396"/>
        </w:tabs>
        <w:spacing w:before="0" w:after="0" w:line="240" w:lineRule="auto"/>
        <w:ind w:left="1395" w:right="0" w:hanging="559"/>
        <w:jc w:val="both"/>
        <w:rPr>
          <w:rFonts w:hint="eastAsia" w:ascii="宋体" w:eastAsia="宋体"/>
          <w:sz w:val="28"/>
        </w:rPr>
      </w:pPr>
      <w:r>
        <w:rPr>
          <w:spacing w:val="-3"/>
          <w:sz w:val="28"/>
        </w:rPr>
        <w:t>二阶偏导数、方向导数和梯度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4"/>
        </w:numPr>
        <w:tabs>
          <w:tab w:val="left" w:pos="1396"/>
        </w:tabs>
        <w:spacing w:before="0" w:after="0" w:line="240" w:lineRule="auto"/>
        <w:ind w:left="1395" w:right="0" w:hanging="559"/>
        <w:jc w:val="both"/>
        <w:rPr>
          <w:rFonts w:hint="eastAsia" w:ascii="宋体" w:eastAsia="宋体"/>
          <w:sz w:val="28"/>
        </w:rPr>
      </w:pPr>
      <w:r>
        <w:rPr>
          <w:spacing w:val="-3"/>
          <w:sz w:val="28"/>
        </w:rPr>
        <w:t>空间曲线的切线和法平面、曲面的切平面和法线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4"/>
        </w:numPr>
        <w:tabs>
          <w:tab w:val="left" w:pos="1395"/>
          <w:tab w:val="left" w:pos="1396"/>
        </w:tabs>
        <w:spacing w:before="0" w:after="0" w:line="417" w:lineRule="auto"/>
        <w:ind w:left="836" w:right="287" w:firstLine="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多元函数极值和条件极值、拉格朗日乘数法、多元函数的最大值、最小值及其简单应用</w:t>
      </w:r>
      <w:r>
        <w:rPr>
          <w:rFonts w:hint="eastAsia" w:ascii="宋体" w:eastAsia="宋体"/>
          <w:sz w:val="28"/>
        </w:rPr>
        <w:t>.</w:t>
      </w:r>
    </w:p>
    <w:p>
      <w:pPr>
        <w:pStyle w:val="2"/>
        <w:numPr>
          <w:ilvl w:val="0"/>
          <w:numId w:val="5"/>
        </w:numPr>
        <w:jc w:val="both"/>
      </w:pPr>
      <w:r>
        <w:t>多元函数积分学</w:t>
      </w:r>
    </w:p>
    <w:p>
      <w:pPr>
        <w:numPr>
          <w:ilvl w:val="0"/>
          <w:numId w:val="5"/>
        </w:numPr>
      </w:pPr>
      <w:bookmarkStart w:id="0" w:name="_GoBack"/>
      <w:bookmarkEnd w:id="0"/>
    </w:p>
    <w:p>
      <w:pPr>
        <w:pStyle w:val="7"/>
        <w:numPr>
          <w:ilvl w:val="0"/>
          <w:numId w:val="6"/>
        </w:numPr>
        <w:tabs>
          <w:tab w:val="left" w:pos="1395"/>
          <w:tab w:val="left" w:pos="1396"/>
        </w:tabs>
        <w:spacing w:before="47" w:after="0" w:line="417" w:lineRule="auto"/>
        <w:ind w:left="836" w:right="253" w:firstLine="0"/>
        <w:jc w:val="left"/>
        <w:rPr>
          <w:rFonts w:ascii="宋体"/>
          <w:sz w:val="20"/>
        </w:rPr>
      </w:pPr>
      <w:r>
        <w:rPr>
          <w:spacing w:val="-7"/>
          <w:sz w:val="28"/>
        </w:rPr>
        <w:t>二重积分的概念及性质、二重积分的计算</w:t>
      </w:r>
      <w:r>
        <w:rPr>
          <w:rFonts w:hint="eastAsia" w:ascii="宋体" w:eastAsia="宋体"/>
          <w:sz w:val="28"/>
        </w:rPr>
        <w:t>(</w:t>
      </w:r>
      <w:r>
        <w:rPr>
          <w:spacing w:val="-11"/>
          <w:sz w:val="28"/>
        </w:rPr>
        <w:t>直角坐标、极</w:t>
      </w:r>
      <w:r>
        <w:rPr>
          <w:spacing w:val="-8"/>
          <w:sz w:val="28"/>
        </w:rPr>
        <w:t>坐标</w:t>
      </w:r>
      <w:r>
        <w:rPr>
          <w:rFonts w:hint="eastAsia" w:ascii="宋体" w:eastAsia="宋体"/>
          <w:sz w:val="28"/>
        </w:rPr>
        <w:t>).</w:t>
      </w:r>
    </w:p>
    <w:p>
      <w:pPr>
        <w:pStyle w:val="7"/>
        <w:numPr>
          <w:ilvl w:val="0"/>
          <w:numId w:val="6"/>
        </w:numPr>
        <w:tabs>
          <w:tab w:val="left" w:pos="1395"/>
          <w:tab w:val="left" w:pos="1396"/>
        </w:tabs>
        <w:spacing w:before="0" w:after="0" w:line="417" w:lineRule="auto"/>
        <w:ind w:left="836" w:right="253" w:firstLine="0"/>
        <w:jc w:val="left"/>
        <w:rPr>
          <w:rFonts w:hint="eastAsia" w:ascii="宋体" w:eastAsia="宋体"/>
          <w:sz w:val="28"/>
        </w:rPr>
      </w:pPr>
      <w:r>
        <w:rPr>
          <w:rFonts w:hint="eastAsia"/>
          <w:spacing w:val="-9"/>
          <w:sz w:val="28"/>
          <w:lang w:eastAsia="zh-CN"/>
        </w:rPr>
        <w:t>二</w:t>
      </w:r>
      <w:r>
        <w:rPr>
          <w:spacing w:val="-9"/>
          <w:sz w:val="28"/>
        </w:rPr>
        <w:t>重积分的应用</w:t>
      </w:r>
      <w:r>
        <w:rPr>
          <w:rFonts w:hint="eastAsia" w:ascii="宋体" w:eastAsia="宋体"/>
          <w:sz w:val="28"/>
        </w:rPr>
        <w:t>(</w:t>
      </w:r>
      <w:r>
        <w:rPr>
          <w:spacing w:val="-9"/>
          <w:sz w:val="28"/>
        </w:rPr>
        <w:t>平面图形的面积、立体图形的</w:t>
      </w:r>
      <w:r>
        <w:rPr>
          <w:spacing w:val="-3"/>
          <w:sz w:val="28"/>
        </w:rPr>
        <w:t>体积、质量、质心、转动惯量等</w:t>
      </w:r>
      <w:r>
        <w:rPr>
          <w:rFonts w:hint="eastAsia" w:ascii="宋体" w:eastAsia="宋体"/>
          <w:sz w:val="28"/>
        </w:rPr>
        <w:t>)</w:t>
      </w:r>
    </w:p>
    <w:p>
      <w:pPr>
        <w:pStyle w:val="2"/>
      </w:pPr>
      <w:r>
        <w:t>（</w:t>
      </w:r>
      <w:r>
        <w:rPr>
          <w:rFonts w:hint="eastAsia"/>
          <w:lang w:eastAsia="zh-CN"/>
        </w:rPr>
        <w:t>六</w:t>
      </w:r>
      <w:r>
        <w:t>）常微分方程</w:t>
      </w:r>
    </w:p>
    <w:p>
      <w:pPr>
        <w:pStyle w:val="3"/>
        <w:spacing w:before="9"/>
        <w:rPr>
          <w:b/>
          <w:sz w:val="20"/>
        </w:rPr>
      </w:pPr>
    </w:p>
    <w:p>
      <w:pPr>
        <w:pStyle w:val="7"/>
        <w:numPr>
          <w:ilvl w:val="0"/>
          <w:numId w:val="7"/>
        </w:numPr>
        <w:tabs>
          <w:tab w:val="left" w:pos="1395"/>
          <w:tab w:val="left" w:pos="1396"/>
        </w:tabs>
        <w:spacing w:before="0" w:after="0" w:line="417" w:lineRule="auto"/>
        <w:ind w:left="836" w:right="287" w:firstLine="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常微分方程的基本概念：微分方程及其解、阶、通解、初始条件和</w:t>
      </w:r>
      <w:r>
        <w:rPr>
          <w:spacing w:val="-2"/>
          <w:sz w:val="28"/>
        </w:rPr>
        <w:t>特解等</w:t>
      </w:r>
      <w:r>
        <w:rPr>
          <w:rFonts w:hint="eastAsia" w:ascii="宋体" w:eastAsia="宋体"/>
          <w:sz w:val="28"/>
        </w:rPr>
        <w:t>.</w:t>
      </w:r>
    </w:p>
    <w:p>
      <w:pPr>
        <w:pStyle w:val="7"/>
        <w:numPr>
          <w:ilvl w:val="0"/>
          <w:numId w:val="7"/>
        </w:numPr>
        <w:tabs>
          <w:tab w:val="left" w:pos="1395"/>
          <w:tab w:val="left" w:pos="1396"/>
        </w:tabs>
        <w:spacing w:before="0" w:after="0" w:line="358" w:lineRule="exact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变量可分离的微分方程、齐次微分方程、一阶线性微分方程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7"/>
        </w:numPr>
        <w:tabs>
          <w:tab w:val="left" w:pos="1395"/>
          <w:tab w:val="left" w:pos="1396"/>
        </w:tabs>
        <w:spacing w:before="0" w:after="0" w:line="240" w:lineRule="auto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9"/>
          <w:sz w:val="28"/>
        </w:rPr>
        <w:t>可用简单的变量代换求解的某些微分方程、可降阶的高阶微分方程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7"/>
        </w:numPr>
        <w:tabs>
          <w:tab w:val="left" w:pos="1395"/>
          <w:tab w:val="left" w:pos="1396"/>
        </w:tabs>
        <w:spacing w:before="0" w:after="0" w:line="240" w:lineRule="auto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线性微分方程解的性质及解的结构定理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7"/>
        </w:numPr>
        <w:tabs>
          <w:tab w:val="left" w:pos="1395"/>
          <w:tab w:val="left" w:pos="1396"/>
        </w:tabs>
        <w:spacing w:before="0" w:after="0" w:line="240" w:lineRule="auto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二阶常系数齐次线性微分方程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7"/>
        </w:numPr>
        <w:tabs>
          <w:tab w:val="left" w:pos="1395"/>
          <w:tab w:val="left" w:pos="1396"/>
        </w:tabs>
        <w:spacing w:before="0" w:after="0" w:line="417" w:lineRule="auto"/>
        <w:ind w:left="836" w:right="287" w:firstLine="0"/>
        <w:jc w:val="left"/>
        <w:rPr>
          <w:sz w:val="28"/>
        </w:rPr>
      </w:pPr>
      <w:r>
        <w:rPr>
          <w:spacing w:val="-3"/>
          <w:sz w:val="28"/>
        </w:rPr>
        <w:t>简单的二阶常系数非齐次线性微分方程：自由项为多项式、指数函数、正弦函数、余弦函数，以及它们的和与积</w:t>
      </w:r>
    </w:p>
    <w:p>
      <w:pPr>
        <w:pStyle w:val="2"/>
      </w:pPr>
      <w:r>
        <w:t>（</w:t>
      </w:r>
      <w:r>
        <w:rPr>
          <w:rFonts w:hint="eastAsia"/>
          <w:lang w:eastAsia="zh-CN"/>
        </w:rPr>
        <w:t>七</w:t>
      </w:r>
      <w:r>
        <w:t>）向量代数和空间解析几何</w:t>
      </w:r>
    </w:p>
    <w:p>
      <w:pPr>
        <w:pStyle w:val="3"/>
        <w:spacing w:before="9"/>
        <w:rPr>
          <w:b/>
          <w:sz w:val="20"/>
        </w:rPr>
      </w:pPr>
    </w:p>
    <w:p>
      <w:pPr>
        <w:pStyle w:val="7"/>
        <w:numPr>
          <w:ilvl w:val="0"/>
          <w:numId w:val="8"/>
        </w:numPr>
        <w:tabs>
          <w:tab w:val="left" w:pos="1395"/>
          <w:tab w:val="left" w:pos="1396"/>
        </w:tabs>
        <w:spacing w:before="0" w:after="0" w:line="417" w:lineRule="auto"/>
        <w:ind w:left="836" w:right="287" w:firstLine="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向量的概念、向量的线性运算、向量的数量积和向量积、向量的混合积</w:t>
      </w:r>
      <w:r>
        <w:rPr>
          <w:rFonts w:hint="eastAsia" w:ascii="宋体" w:eastAsia="宋体"/>
          <w:sz w:val="28"/>
        </w:rPr>
        <w:t>.</w:t>
      </w:r>
    </w:p>
    <w:p>
      <w:pPr>
        <w:pStyle w:val="7"/>
        <w:numPr>
          <w:ilvl w:val="0"/>
          <w:numId w:val="8"/>
        </w:numPr>
        <w:tabs>
          <w:tab w:val="left" w:pos="1395"/>
          <w:tab w:val="left" w:pos="1396"/>
        </w:tabs>
        <w:spacing w:before="0" w:after="0" w:line="358" w:lineRule="exact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两向量垂直、平行的条件、两向量的夹角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8"/>
        </w:numPr>
        <w:tabs>
          <w:tab w:val="left" w:pos="1395"/>
          <w:tab w:val="left" w:pos="1396"/>
        </w:tabs>
        <w:spacing w:before="0" w:after="0" w:line="240" w:lineRule="auto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向量的坐标表达式及其运算、单位向量、方向数与方向余弦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8"/>
        </w:numPr>
        <w:tabs>
          <w:tab w:val="left" w:pos="1395"/>
          <w:tab w:val="left" w:pos="1396"/>
        </w:tabs>
        <w:spacing w:before="0" w:after="0" w:line="240" w:lineRule="auto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曲面方程和空间曲线方程的概念、平面方程、直线方程</w:t>
      </w:r>
      <w:r>
        <w:rPr>
          <w:rFonts w:hint="eastAsia" w:ascii="宋体" w:eastAsia="宋体"/>
          <w:sz w:val="28"/>
        </w:rPr>
        <w:t>.</w:t>
      </w:r>
    </w:p>
    <w:p>
      <w:pPr>
        <w:pStyle w:val="7"/>
        <w:widowControl w:val="0"/>
        <w:numPr>
          <w:numId w:val="0"/>
        </w:numPr>
        <w:tabs>
          <w:tab w:val="left" w:pos="1395"/>
          <w:tab w:val="left" w:pos="1396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eastAsia="宋体"/>
          <w:sz w:val="28"/>
        </w:rPr>
      </w:pPr>
    </w:p>
    <w:p>
      <w:pPr>
        <w:pStyle w:val="7"/>
        <w:numPr>
          <w:ilvl w:val="0"/>
          <w:numId w:val="8"/>
        </w:numPr>
        <w:tabs>
          <w:tab w:val="left" w:pos="1395"/>
          <w:tab w:val="left" w:pos="1396"/>
        </w:tabs>
        <w:spacing w:before="47" w:after="0" w:line="417" w:lineRule="auto"/>
        <w:ind w:left="836" w:right="287" w:firstLine="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平面与平面、平面与直线、直线与直线的夹角以及平行、垂直的条件、点到平面和点到直线的距离</w:t>
      </w:r>
      <w:r>
        <w:rPr>
          <w:rFonts w:hint="eastAsia" w:ascii="宋体" w:eastAsia="宋体"/>
          <w:sz w:val="28"/>
        </w:rPr>
        <w:t>.</w:t>
      </w:r>
    </w:p>
    <w:p>
      <w:pPr>
        <w:pStyle w:val="7"/>
        <w:numPr>
          <w:ilvl w:val="0"/>
          <w:numId w:val="8"/>
        </w:numPr>
        <w:tabs>
          <w:tab w:val="left" w:pos="1395"/>
          <w:tab w:val="left" w:pos="1396"/>
        </w:tabs>
        <w:spacing w:before="0" w:after="0" w:line="417" w:lineRule="auto"/>
        <w:ind w:left="836" w:right="287" w:firstLine="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球面、母线平行于坐标轴的柱面、旋转轴为坐标轴的旋转曲面的方程、常用的二次曲面方程及其图形</w:t>
      </w:r>
      <w:r>
        <w:rPr>
          <w:rFonts w:hint="eastAsia" w:ascii="宋体" w:eastAsia="宋体"/>
          <w:sz w:val="28"/>
        </w:rPr>
        <w:t>.</w:t>
      </w:r>
    </w:p>
    <w:p>
      <w:pPr>
        <w:pStyle w:val="7"/>
        <w:numPr>
          <w:ilvl w:val="0"/>
          <w:numId w:val="8"/>
        </w:numPr>
        <w:tabs>
          <w:tab w:val="left" w:pos="1395"/>
          <w:tab w:val="left" w:pos="1396"/>
        </w:tabs>
        <w:spacing w:before="0" w:after="0" w:line="417" w:lineRule="auto"/>
        <w:ind w:left="836" w:right="287" w:firstLine="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空间曲线的参数方程和一般方程、空间曲线在坐标面上的投影曲线方程</w:t>
      </w:r>
      <w:r>
        <w:rPr>
          <w:rFonts w:hint="eastAsia" w:ascii="宋体" w:eastAsia="宋体"/>
          <w:sz w:val="28"/>
        </w:rPr>
        <w:t>.</w:t>
      </w:r>
    </w:p>
    <w:p>
      <w:pPr>
        <w:pStyle w:val="2"/>
      </w:pPr>
      <w:r>
        <w:t>（</w:t>
      </w:r>
      <w:r>
        <w:rPr>
          <w:rFonts w:hint="eastAsia"/>
          <w:lang w:eastAsia="zh-CN"/>
        </w:rPr>
        <w:t>八</w:t>
      </w:r>
      <w:r>
        <w:t>）无穷级数</w:t>
      </w:r>
    </w:p>
    <w:p>
      <w:pPr>
        <w:pStyle w:val="3"/>
        <w:spacing w:before="8"/>
        <w:rPr>
          <w:b/>
          <w:sz w:val="20"/>
        </w:rPr>
      </w:pPr>
    </w:p>
    <w:p>
      <w:pPr>
        <w:pStyle w:val="7"/>
        <w:numPr>
          <w:ilvl w:val="0"/>
          <w:numId w:val="9"/>
        </w:numPr>
        <w:tabs>
          <w:tab w:val="left" w:pos="1395"/>
          <w:tab w:val="left" w:pos="1396"/>
        </w:tabs>
        <w:spacing w:before="0" w:after="0" w:line="417" w:lineRule="auto"/>
        <w:ind w:left="836" w:right="287" w:firstLine="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常数项级数的收敛与发散、收敛级数的和、级数的基本性质与收敛的必要条件</w:t>
      </w:r>
      <w:r>
        <w:rPr>
          <w:rFonts w:hint="eastAsia" w:ascii="宋体" w:eastAsia="宋体"/>
          <w:sz w:val="28"/>
        </w:rPr>
        <w:t>.</w:t>
      </w:r>
    </w:p>
    <w:p>
      <w:pPr>
        <w:pStyle w:val="7"/>
        <w:numPr>
          <w:ilvl w:val="0"/>
          <w:numId w:val="9"/>
        </w:numPr>
        <w:tabs>
          <w:tab w:val="left" w:pos="1395"/>
          <w:tab w:val="left" w:pos="1396"/>
        </w:tabs>
        <w:spacing w:before="0" w:after="0" w:line="417" w:lineRule="auto"/>
        <w:ind w:left="836" w:right="287" w:firstLine="0"/>
        <w:jc w:val="left"/>
        <w:rPr>
          <w:rFonts w:hint="eastAsia" w:ascii="宋体" w:eastAsia="宋体"/>
          <w:sz w:val="28"/>
        </w:rPr>
      </w:pPr>
      <w:r>
        <w:rPr>
          <w:spacing w:val="12"/>
          <w:sz w:val="28"/>
        </w:rPr>
        <w:t>几何级数与</w:t>
      </w:r>
      <w:r>
        <w:rPr>
          <w:rFonts w:hint="eastAsia" w:ascii="宋体" w:eastAsia="宋体"/>
          <w:sz w:val="28"/>
        </w:rPr>
        <w:t>p</w:t>
      </w:r>
      <w:r>
        <w:rPr>
          <w:rFonts w:hint="eastAsia" w:ascii="宋体" w:eastAsia="宋体"/>
          <w:spacing w:val="-65"/>
          <w:sz w:val="28"/>
        </w:rPr>
        <w:t xml:space="preserve"> </w:t>
      </w:r>
      <w:r>
        <w:rPr>
          <w:spacing w:val="-3"/>
          <w:sz w:val="28"/>
        </w:rPr>
        <w:t>级数及其收敛性、正项级数收敛性的判别法、交错级数与莱布尼茨</w:t>
      </w:r>
      <w:r>
        <w:rPr>
          <w:rFonts w:hint="eastAsia" w:ascii="宋体" w:eastAsia="宋体"/>
          <w:sz w:val="28"/>
        </w:rPr>
        <w:t>(Leibniz)</w:t>
      </w:r>
      <w:r>
        <w:rPr>
          <w:spacing w:val="-2"/>
          <w:sz w:val="28"/>
        </w:rPr>
        <w:t>判别法</w:t>
      </w:r>
      <w:r>
        <w:rPr>
          <w:rFonts w:hint="eastAsia" w:ascii="宋体" w:eastAsia="宋体"/>
          <w:sz w:val="28"/>
        </w:rPr>
        <w:t>.</w:t>
      </w:r>
    </w:p>
    <w:p>
      <w:pPr>
        <w:pStyle w:val="7"/>
        <w:numPr>
          <w:ilvl w:val="0"/>
          <w:numId w:val="9"/>
        </w:numPr>
        <w:tabs>
          <w:tab w:val="left" w:pos="1395"/>
          <w:tab w:val="left" w:pos="1396"/>
        </w:tabs>
        <w:spacing w:before="0" w:after="0" w:line="358" w:lineRule="exact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任意项级数的绝对收敛与条件收敛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8"/>
        <w:rPr>
          <w:rFonts w:ascii="宋体"/>
          <w:sz w:val="20"/>
        </w:rPr>
      </w:pPr>
    </w:p>
    <w:p>
      <w:pPr>
        <w:pStyle w:val="7"/>
        <w:numPr>
          <w:ilvl w:val="0"/>
          <w:numId w:val="9"/>
        </w:numPr>
        <w:tabs>
          <w:tab w:val="left" w:pos="1395"/>
          <w:tab w:val="left" w:pos="1396"/>
        </w:tabs>
        <w:spacing w:before="0" w:after="0" w:line="240" w:lineRule="auto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函数项级数的收敛域与和函数的概念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9"/>
        </w:numPr>
        <w:tabs>
          <w:tab w:val="left" w:pos="1395"/>
          <w:tab w:val="left" w:pos="1396"/>
        </w:tabs>
        <w:spacing w:before="0" w:after="0" w:line="240" w:lineRule="auto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幂级数及其收敛半径、收敛区间</w:t>
      </w:r>
      <w:r>
        <w:rPr>
          <w:sz w:val="28"/>
        </w:rPr>
        <w:t>（</w:t>
      </w:r>
      <w:r>
        <w:rPr>
          <w:spacing w:val="-2"/>
          <w:sz w:val="28"/>
        </w:rPr>
        <w:t>指开区间</w:t>
      </w:r>
      <w:r>
        <w:rPr>
          <w:spacing w:val="-3"/>
          <w:sz w:val="28"/>
        </w:rPr>
        <w:t>）</w:t>
      </w:r>
      <w:r>
        <w:rPr>
          <w:spacing w:val="-2"/>
          <w:sz w:val="28"/>
        </w:rPr>
        <w:t>、收敛域与和函数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9"/>
        </w:numPr>
        <w:tabs>
          <w:tab w:val="left" w:pos="1395"/>
          <w:tab w:val="left" w:pos="1396"/>
        </w:tabs>
        <w:spacing w:before="0" w:after="0" w:line="417" w:lineRule="auto"/>
        <w:ind w:left="836" w:right="253" w:firstLine="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幂级数在其收敛区间内的基本性质</w:t>
      </w:r>
      <w:r>
        <w:rPr>
          <w:rFonts w:hint="eastAsia" w:ascii="宋体" w:eastAsia="宋体"/>
          <w:sz w:val="28"/>
        </w:rPr>
        <w:t>(</w:t>
      </w:r>
      <w:r>
        <w:rPr>
          <w:spacing w:val="-12"/>
          <w:sz w:val="28"/>
        </w:rPr>
        <w:t>和函数的连续性、逐项求导和逐</w:t>
      </w:r>
      <w:r>
        <w:rPr>
          <w:spacing w:val="-6"/>
          <w:sz w:val="28"/>
        </w:rPr>
        <w:t>项积分</w:t>
      </w:r>
      <w:r>
        <w:rPr>
          <w:rFonts w:hint="eastAsia" w:ascii="宋体" w:eastAsia="宋体"/>
          <w:sz w:val="28"/>
        </w:rPr>
        <w:t>)</w:t>
      </w:r>
      <w:r>
        <w:rPr>
          <w:spacing w:val="-3"/>
          <w:sz w:val="28"/>
        </w:rPr>
        <w:t>、简单幂级数的和函数的求法</w:t>
      </w:r>
      <w:r>
        <w:rPr>
          <w:rFonts w:hint="eastAsia" w:ascii="宋体" w:eastAsia="宋体"/>
          <w:sz w:val="28"/>
        </w:rPr>
        <w:t>.</w:t>
      </w:r>
    </w:p>
    <w:p>
      <w:pPr>
        <w:pStyle w:val="7"/>
        <w:numPr>
          <w:ilvl w:val="0"/>
          <w:numId w:val="9"/>
        </w:numPr>
        <w:tabs>
          <w:tab w:val="left" w:pos="1395"/>
          <w:tab w:val="left" w:pos="1396"/>
        </w:tabs>
        <w:spacing w:before="0" w:after="0" w:line="358" w:lineRule="exact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初等函数的幂级数展开式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9"/>
        </w:numPr>
        <w:tabs>
          <w:tab w:val="left" w:pos="1396"/>
        </w:tabs>
        <w:spacing w:before="0" w:after="0" w:line="417" w:lineRule="auto"/>
        <w:ind w:left="836" w:right="287" w:firstLine="0"/>
        <w:jc w:val="both"/>
        <w:rPr>
          <w:sz w:val="28"/>
        </w:rPr>
      </w:pPr>
      <w:r>
        <w:rPr>
          <w:spacing w:val="-3"/>
          <w:sz w:val="28"/>
        </w:rPr>
        <w:t>函数的傅里叶</w:t>
      </w:r>
      <w:r>
        <w:rPr>
          <w:rFonts w:hint="eastAsia" w:ascii="宋体" w:eastAsia="宋体"/>
          <w:spacing w:val="-1"/>
          <w:sz w:val="28"/>
        </w:rPr>
        <w:t>(Fourier)</w:t>
      </w:r>
      <w:r>
        <w:rPr>
          <w:spacing w:val="-3"/>
          <w:sz w:val="28"/>
        </w:rPr>
        <w:t>系数与傅里叶级数、狄利克雷</w:t>
      </w:r>
      <w:r>
        <w:rPr>
          <w:rFonts w:hint="eastAsia" w:ascii="宋体" w:eastAsia="宋体"/>
          <w:sz w:val="28"/>
        </w:rPr>
        <w:t xml:space="preserve">(Dirichlei) </w:t>
      </w:r>
      <w:r>
        <w:rPr>
          <w:spacing w:val="-3"/>
          <w:sz w:val="28"/>
        </w:rPr>
        <w:t xml:space="preserve">定理、函数在   </w:t>
      </w:r>
      <w:r>
        <w:rPr>
          <w:rFonts w:hint="eastAsia" w:ascii="宋体" w:eastAsia="宋体"/>
          <w:sz w:val="28"/>
        </w:rPr>
        <w:t>[-l</w:t>
      </w:r>
      <w:r>
        <w:rPr>
          <w:sz w:val="28"/>
        </w:rPr>
        <w:t>，</w:t>
      </w:r>
      <w:r>
        <w:rPr>
          <w:rFonts w:hint="eastAsia" w:ascii="宋体" w:eastAsia="宋体"/>
          <w:sz w:val="28"/>
        </w:rPr>
        <w:t>l]</w:t>
      </w:r>
      <w:r>
        <w:rPr>
          <w:spacing w:val="-3"/>
          <w:sz w:val="28"/>
        </w:rPr>
        <w:t>上的傅里叶级数、函数在</w:t>
      </w:r>
      <w:r>
        <w:rPr>
          <w:rFonts w:hint="eastAsia" w:ascii="宋体" w:eastAsia="宋体"/>
          <w:sz w:val="28"/>
        </w:rPr>
        <w:t>[0,l]</w:t>
      </w:r>
      <w:r>
        <w:rPr>
          <w:spacing w:val="-3"/>
          <w:sz w:val="28"/>
        </w:rPr>
        <w:t>上的正弦级数</w:t>
      </w:r>
      <w:r>
        <w:rPr>
          <w:spacing w:val="-2"/>
          <w:sz w:val="28"/>
        </w:rPr>
        <w:t>和余弦级数</w:t>
      </w:r>
    </w:p>
    <w:p>
      <w:pPr>
        <w:pStyle w:val="3"/>
      </w:pPr>
    </w:p>
    <w:p>
      <w:pPr>
        <w:pStyle w:val="3"/>
        <w:spacing w:before="8"/>
        <w:rPr>
          <w:sz w:val="19"/>
        </w:rPr>
      </w:pPr>
    </w:p>
    <w:p>
      <w:pPr>
        <w:spacing w:before="1"/>
        <w:ind w:left="115" w:right="0" w:firstLine="0"/>
        <w:jc w:val="left"/>
        <w:rPr>
          <w:b/>
          <w:sz w:val="30"/>
        </w:rPr>
      </w:pPr>
      <w:r>
        <w:rPr>
          <w:b/>
          <w:sz w:val="30"/>
        </w:rPr>
        <w:t>经管类</w:t>
      </w:r>
    </w:p>
    <w:p>
      <w:pPr>
        <w:pStyle w:val="2"/>
        <w:spacing w:before="252" w:line="240" w:lineRule="auto"/>
      </w:pPr>
      <w:r>
        <w:t>（一）函数、极限、连续</w:t>
      </w:r>
    </w:p>
    <w:p>
      <w:pPr>
        <w:pStyle w:val="3"/>
        <w:spacing w:before="9"/>
        <w:rPr>
          <w:b/>
          <w:sz w:val="20"/>
        </w:rPr>
      </w:pPr>
    </w:p>
    <w:p>
      <w:pPr>
        <w:pStyle w:val="7"/>
        <w:numPr>
          <w:ilvl w:val="0"/>
          <w:numId w:val="10"/>
        </w:numPr>
        <w:tabs>
          <w:tab w:val="left" w:pos="1536"/>
          <w:tab w:val="left" w:pos="1537"/>
        </w:tabs>
        <w:spacing w:before="0" w:after="0" w:line="240" w:lineRule="auto"/>
        <w:ind w:left="1536" w:right="0" w:hanging="70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函数的概念及表示法、简单应用问题的函数关系的建立</w:t>
      </w:r>
      <w:r>
        <w:rPr>
          <w:rFonts w:hint="eastAsia" w:ascii="宋体" w:eastAsia="宋体"/>
          <w:sz w:val="28"/>
        </w:rPr>
        <w:t>.</w:t>
      </w:r>
    </w:p>
    <w:p>
      <w:pPr>
        <w:pStyle w:val="7"/>
        <w:widowControl w:val="0"/>
        <w:numPr>
          <w:numId w:val="0"/>
        </w:numPr>
        <w:tabs>
          <w:tab w:val="left" w:pos="1536"/>
          <w:tab w:val="left" w:pos="1537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eastAsia="宋体"/>
          <w:sz w:val="28"/>
        </w:rPr>
      </w:pPr>
    </w:p>
    <w:p>
      <w:pPr>
        <w:pStyle w:val="7"/>
        <w:numPr>
          <w:ilvl w:val="0"/>
          <w:numId w:val="10"/>
        </w:numPr>
        <w:tabs>
          <w:tab w:val="left" w:pos="1536"/>
          <w:tab w:val="left" w:pos="1537"/>
        </w:tabs>
        <w:spacing w:before="47" w:after="0" w:line="240" w:lineRule="auto"/>
        <w:ind w:left="1536" w:right="0" w:hanging="70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函数的性质：有界性、单调性、周期性和奇偶性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10"/>
        </w:numPr>
        <w:tabs>
          <w:tab w:val="left" w:pos="1507"/>
          <w:tab w:val="left" w:pos="1508"/>
        </w:tabs>
        <w:spacing w:before="0" w:after="0" w:line="417" w:lineRule="auto"/>
        <w:ind w:left="836" w:right="253" w:firstLine="0"/>
        <w:jc w:val="left"/>
        <w:rPr>
          <w:rFonts w:hint="eastAsia" w:ascii="宋体" w:eastAsia="宋体"/>
          <w:sz w:val="28"/>
        </w:rPr>
      </w:pPr>
      <w:r>
        <w:rPr>
          <w:spacing w:val="-11"/>
          <w:sz w:val="28"/>
        </w:rPr>
        <w:t>复合函数、反函数、分段函数和隐函数、基本初等函数的性质及其</w:t>
      </w:r>
      <w:r>
        <w:rPr>
          <w:spacing w:val="-5"/>
          <w:sz w:val="28"/>
        </w:rPr>
        <w:t>图形、初等函数</w:t>
      </w:r>
      <w:r>
        <w:rPr>
          <w:rFonts w:hint="eastAsia" w:ascii="宋体" w:eastAsia="宋体"/>
          <w:sz w:val="28"/>
        </w:rPr>
        <w:t>.</w:t>
      </w:r>
    </w:p>
    <w:p>
      <w:pPr>
        <w:pStyle w:val="7"/>
        <w:numPr>
          <w:ilvl w:val="0"/>
          <w:numId w:val="10"/>
        </w:numPr>
        <w:tabs>
          <w:tab w:val="left" w:pos="1536"/>
          <w:tab w:val="left" w:pos="1537"/>
        </w:tabs>
        <w:spacing w:before="0" w:after="0" w:line="358" w:lineRule="exact"/>
        <w:ind w:left="1536" w:right="0" w:hanging="70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数列极限与函数极限的定义及其性质、函数的左极限与右极限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10"/>
        </w:numPr>
        <w:tabs>
          <w:tab w:val="left" w:pos="1536"/>
          <w:tab w:val="left" w:pos="1537"/>
        </w:tabs>
        <w:spacing w:before="0" w:after="0" w:line="240" w:lineRule="auto"/>
        <w:ind w:left="1536" w:right="0" w:hanging="70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无穷小和无穷大的概念及其关系、无穷小的性质及无穷小的比较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10"/>
        </w:numPr>
        <w:tabs>
          <w:tab w:val="left" w:pos="1500"/>
          <w:tab w:val="left" w:pos="1501"/>
        </w:tabs>
        <w:spacing w:before="0" w:after="0" w:line="417" w:lineRule="auto"/>
        <w:ind w:left="836" w:right="253" w:firstLine="0"/>
        <w:jc w:val="left"/>
        <w:rPr>
          <w:rFonts w:hint="eastAsia" w:ascii="宋体" w:eastAsia="宋体"/>
          <w:sz w:val="28"/>
        </w:rPr>
      </w:pPr>
      <w:r>
        <w:rPr>
          <w:spacing w:val="-10"/>
          <w:sz w:val="28"/>
        </w:rPr>
        <w:t>极限的四则运算、极限存在的单调有界准则和夹逼准则、两个重要</w:t>
      </w:r>
      <w:r>
        <w:rPr>
          <w:spacing w:val="-7"/>
          <w:sz w:val="28"/>
        </w:rPr>
        <w:t>极限</w:t>
      </w:r>
      <w:r>
        <w:rPr>
          <w:rFonts w:hint="eastAsia" w:ascii="宋体" w:eastAsia="宋体"/>
          <w:sz w:val="28"/>
        </w:rPr>
        <w:t>.</w:t>
      </w:r>
    </w:p>
    <w:p>
      <w:pPr>
        <w:pStyle w:val="7"/>
        <w:numPr>
          <w:ilvl w:val="0"/>
          <w:numId w:val="10"/>
        </w:numPr>
        <w:tabs>
          <w:tab w:val="left" w:pos="1536"/>
          <w:tab w:val="left" w:pos="1537"/>
        </w:tabs>
        <w:spacing w:before="0" w:after="0" w:line="358" w:lineRule="exact"/>
        <w:ind w:left="1536" w:right="0" w:hanging="70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函数的连续性</w:t>
      </w:r>
      <w:r>
        <w:rPr>
          <w:sz w:val="28"/>
        </w:rPr>
        <w:t>（</w:t>
      </w:r>
      <w:r>
        <w:rPr>
          <w:spacing w:val="-3"/>
          <w:sz w:val="28"/>
        </w:rPr>
        <w:t>含左连续与右连续</w:t>
      </w:r>
      <w:r>
        <w:rPr>
          <w:sz w:val="28"/>
        </w:rPr>
        <w:t>）</w:t>
      </w:r>
      <w:r>
        <w:rPr>
          <w:spacing w:val="-3"/>
          <w:sz w:val="28"/>
        </w:rPr>
        <w:t>、函数间断点的类型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10"/>
        </w:numPr>
        <w:tabs>
          <w:tab w:val="left" w:pos="1536"/>
          <w:tab w:val="left" w:pos="1537"/>
        </w:tabs>
        <w:spacing w:before="0" w:after="0" w:line="240" w:lineRule="auto"/>
        <w:ind w:left="1536" w:right="0" w:hanging="70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连续函数的性质和初等函数的连续性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10"/>
        </w:numPr>
        <w:tabs>
          <w:tab w:val="left" w:pos="1536"/>
          <w:tab w:val="left" w:pos="1537"/>
        </w:tabs>
        <w:spacing w:before="0" w:after="0" w:line="417" w:lineRule="auto"/>
        <w:ind w:left="836" w:right="287" w:firstLine="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闭区间上连续函数的性质</w:t>
      </w:r>
      <w:r>
        <w:rPr>
          <w:rFonts w:hint="eastAsia" w:ascii="宋体" w:eastAsia="宋体"/>
          <w:sz w:val="28"/>
        </w:rPr>
        <w:t>(</w:t>
      </w:r>
      <w:r>
        <w:rPr>
          <w:spacing w:val="-3"/>
          <w:sz w:val="28"/>
        </w:rPr>
        <w:t>有界性、最大值和最小值定理、介值定理</w:t>
      </w:r>
      <w:r>
        <w:rPr>
          <w:rFonts w:hint="eastAsia" w:ascii="宋体" w:eastAsia="宋体"/>
          <w:spacing w:val="-3"/>
          <w:sz w:val="28"/>
        </w:rPr>
        <w:t>).</w:t>
      </w:r>
    </w:p>
    <w:p>
      <w:pPr>
        <w:pStyle w:val="2"/>
      </w:pPr>
      <w:r>
        <w:t>（二）一元函数微分学</w:t>
      </w:r>
    </w:p>
    <w:p>
      <w:pPr>
        <w:pStyle w:val="3"/>
        <w:spacing w:before="9"/>
        <w:rPr>
          <w:b/>
          <w:sz w:val="20"/>
        </w:rPr>
      </w:pPr>
    </w:p>
    <w:p>
      <w:pPr>
        <w:pStyle w:val="7"/>
        <w:numPr>
          <w:ilvl w:val="0"/>
          <w:numId w:val="11"/>
        </w:numPr>
        <w:tabs>
          <w:tab w:val="left" w:pos="1256"/>
        </w:tabs>
        <w:spacing w:before="0" w:after="0" w:line="417" w:lineRule="auto"/>
        <w:ind w:left="836" w:right="253" w:firstLine="0"/>
        <w:jc w:val="left"/>
        <w:rPr>
          <w:rFonts w:hint="eastAsia" w:ascii="宋体" w:eastAsia="宋体"/>
          <w:sz w:val="28"/>
        </w:rPr>
      </w:pPr>
      <w:r>
        <w:rPr>
          <w:spacing w:val="-12"/>
          <w:sz w:val="28"/>
        </w:rPr>
        <w:t>导数和微分的概念、导数的几何意义和物理意义、函数的可导性与连</w:t>
      </w:r>
      <w:r>
        <w:rPr>
          <w:spacing w:val="-5"/>
          <w:sz w:val="28"/>
        </w:rPr>
        <w:t>续性之间的关系、平面曲线的切线和法线</w:t>
      </w:r>
      <w:r>
        <w:rPr>
          <w:rFonts w:hint="eastAsia" w:ascii="宋体" w:eastAsia="宋体"/>
          <w:sz w:val="28"/>
        </w:rPr>
        <w:t>.</w:t>
      </w:r>
    </w:p>
    <w:p>
      <w:pPr>
        <w:pStyle w:val="7"/>
        <w:numPr>
          <w:ilvl w:val="0"/>
          <w:numId w:val="11"/>
        </w:numPr>
        <w:tabs>
          <w:tab w:val="left" w:pos="1256"/>
        </w:tabs>
        <w:spacing w:before="0" w:after="0" w:line="417" w:lineRule="auto"/>
        <w:ind w:left="836" w:right="253" w:firstLine="0"/>
        <w:jc w:val="left"/>
        <w:rPr>
          <w:rFonts w:hint="eastAsia" w:ascii="宋体" w:eastAsia="宋体"/>
          <w:sz w:val="28"/>
        </w:rPr>
      </w:pPr>
      <w:r>
        <w:rPr>
          <w:spacing w:val="-11"/>
          <w:sz w:val="28"/>
        </w:rPr>
        <w:t>基本初等函数的导数、导数和微分的四则运算、一阶微分形式的不变性</w:t>
      </w:r>
      <w:r>
        <w:rPr>
          <w:rFonts w:hint="eastAsia" w:ascii="宋体" w:eastAsia="宋体"/>
          <w:spacing w:val="-11"/>
          <w:sz w:val="28"/>
        </w:rPr>
        <w:t>.</w:t>
      </w:r>
    </w:p>
    <w:p>
      <w:pPr>
        <w:pStyle w:val="7"/>
        <w:numPr>
          <w:ilvl w:val="0"/>
          <w:numId w:val="11"/>
        </w:numPr>
        <w:tabs>
          <w:tab w:val="left" w:pos="1256"/>
        </w:tabs>
        <w:spacing w:before="0" w:after="0" w:line="358" w:lineRule="exact"/>
        <w:ind w:left="1256" w:right="0" w:hanging="42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复合函数、反函数、隐函数以及参数方程所确定的函数的微分法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8"/>
        <w:rPr>
          <w:rFonts w:ascii="宋体"/>
          <w:sz w:val="20"/>
        </w:rPr>
      </w:pPr>
    </w:p>
    <w:p>
      <w:pPr>
        <w:pStyle w:val="7"/>
        <w:numPr>
          <w:ilvl w:val="0"/>
          <w:numId w:val="11"/>
        </w:numPr>
        <w:tabs>
          <w:tab w:val="left" w:pos="1256"/>
        </w:tabs>
        <w:spacing w:before="0" w:after="0" w:line="240" w:lineRule="auto"/>
        <w:ind w:left="1256" w:right="0" w:hanging="420"/>
        <w:jc w:val="left"/>
        <w:rPr>
          <w:rFonts w:hint="eastAsia" w:ascii="宋体" w:eastAsia="宋体"/>
          <w:sz w:val="28"/>
        </w:rPr>
      </w:pPr>
      <w:r>
        <w:rPr>
          <w:spacing w:val="-1"/>
          <w:sz w:val="28"/>
        </w:rPr>
        <w:t>高阶导数的概念、分段函数的二阶导数、某些简单函数的</w:t>
      </w:r>
      <w:r>
        <w:rPr>
          <w:rFonts w:hint="eastAsia" w:ascii="宋体" w:eastAsia="宋体"/>
          <w:sz w:val="28"/>
        </w:rPr>
        <w:t>n</w:t>
      </w:r>
      <w:r>
        <w:rPr>
          <w:rFonts w:hint="eastAsia" w:ascii="宋体" w:eastAsia="宋体"/>
          <w:spacing w:val="-71"/>
          <w:sz w:val="28"/>
        </w:rPr>
        <w:t xml:space="preserve"> </w:t>
      </w:r>
      <w:r>
        <w:rPr>
          <w:spacing w:val="-2"/>
          <w:sz w:val="28"/>
        </w:rPr>
        <w:t>阶导数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11"/>
        </w:numPr>
        <w:tabs>
          <w:tab w:val="left" w:pos="1256"/>
        </w:tabs>
        <w:spacing w:before="0" w:after="0" w:line="417" w:lineRule="auto"/>
        <w:ind w:left="836" w:right="253" w:firstLine="0"/>
        <w:jc w:val="left"/>
        <w:rPr>
          <w:rFonts w:hint="eastAsia" w:ascii="宋体" w:eastAsia="宋体"/>
          <w:sz w:val="28"/>
        </w:rPr>
      </w:pPr>
      <w:r>
        <w:rPr>
          <w:spacing w:val="-12"/>
          <w:sz w:val="28"/>
        </w:rPr>
        <w:t>微分中值定理，包括罗尔定理、拉格朗日中值定理、柯西中值定理和</w:t>
      </w:r>
      <w:r>
        <w:rPr>
          <w:spacing w:val="-5"/>
          <w:sz w:val="28"/>
        </w:rPr>
        <w:t>泰勒定理</w:t>
      </w:r>
      <w:r>
        <w:rPr>
          <w:rFonts w:hint="eastAsia" w:ascii="宋体" w:eastAsia="宋体"/>
          <w:sz w:val="28"/>
        </w:rPr>
        <w:t>.</w:t>
      </w:r>
    </w:p>
    <w:p>
      <w:pPr>
        <w:pStyle w:val="7"/>
        <w:numPr>
          <w:ilvl w:val="0"/>
          <w:numId w:val="11"/>
        </w:numPr>
        <w:tabs>
          <w:tab w:val="left" w:pos="1256"/>
        </w:tabs>
        <w:spacing w:before="0" w:after="0" w:line="358" w:lineRule="exact"/>
        <w:ind w:left="1256" w:right="0" w:hanging="420"/>
        <w:jc w:val="left"/>
        <w:rPr>
          <w:rFonts w:hint="eastAsia" w:ascii="宋体" w:hAnsi="宋体" w:eastAsia="宋体"/>
          <w:sz w:val="28"/>
        </w:rPr>
      </w:pPr>
      <w:r>
        <w:rPr>
          <w:spacing w:val="-2"/>
          <w:sz w:val="28"/>
        </w:rPr>
        <w:t>洛必达</w:t>
      </w:r>
      <w:r>
        <w:rPr>
          <w:rFonts w:hint="eastAsia" w:ascii="宋体" w:hAnsi="宋体" w:eastAsia="宋体"/>
          <w:sz w:val="28"/>
        </w:rPr>
        <w:t>(L</w:t>
      </w:r>
      <w:r>
        <w:rPr>
          <w:sz w:val="28"/>
        </w:rPr>
        <w:t>’</w:t>
      </w:r>
      <w:r>
        <w:rPr>
          <w:rFonts w:hint="eastAsia" w:ascii="宋体" w:hAnsi="宋体" w:eastAsia="宋体"/>
          <w:sz w:val="28"/>
        </w:rPr>
        <w:t>Hospital)</w:t>
      </w:r>
      <w:r>
        <w:rPr>
          <w:spacing w:val="-3"/>
          <w:sz w:val="28"/>
        </w:rPr>
        <w:t>法则与求未定式极限</w:t>
      </w:r>
      <w:r>
        <w:rPr>
          <w:rFonts w:hint="eastAsia" w:ascii="宋体" w:hAns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11"/>
        </w:numPr>
        <w:tabs>
          <w:tab w:val="left" w:pos="1256"/>
        </w:tabs>
        <w:spacing w:before="0" w:after="0" w:line="417" w:lineRule="auto"/>
        <w:ind w:left="836" w:right="114" w:firstLine="0"/>
        <w:jc w:val="left"/>
        <w:rPr>
          <w:rFonts w:hint="eastAsia" w:ascii="宋体" w:eastAsia="宋体"/>
          <w:sz w:val="28"/>
        </w:rPr>
      </w:pPr>
      <w:r>
        <w:rPr>
          <w:spacing w:val="-13"/>
          <w:sz w:val="28"/>
        </w:rPr>
        <w:t>函数的极值、函数单调性、函数图形的凹凸性、拐点及渐近线</w:t>
      </w:r>
      <w:r>
        <w:rPr>
          <w:rFonts w:hint="eastAsia" w:ascii="宋体" w:eastAsia="宋体"/>
          <w:sz w:val="28"/>
        </w:rPr>
        <w:t>(</w:t>
      </w:r>
      <w:r>
        <w:rPr>
          <w:spacing w:val="-2"/>
          <w:sz w:val="28"/>
        </w:rPr>
        <w:t>水平、</w:t>
      </w:r>
      <w:r>
        <w:rPr>
          <w:spacing w:val="-3"/>
          <w:sz w:val="28"/>
        </w:rPr>
        <w:t>铅直和斜渐近线</w:t>
      </w:r>
      <w:r>
        <w:rPr>
          <w:rFonts w:hint="eastAsia" w:ascii="宋体" w:eastAsia="宋体"/>
          <w:sz w:val="28"/>
        </w:rPr>
        <w:t>)</w:t>
      </w:r>
      <w:r>
        <w:rPr>
          <w:spacing w:val="-3"/>
          <w:sz w:val="28"/>
        </w:rPr>
        <w:t>、函数图形的描绘</w:t>
      </w:r>
      <w:r>
        <w:rPr>
          <w:rFonts w:hint="eastAsia" w:ascii="宋体" w:eastAsia="宋体"/>
          <w:sz w:val="28"/>
        </w:rPr>
        <w:t>.</w:t>
      </w:r>
    </w:p>
    <w:p>
      <w:pPr>
        <w:pStyle w:val="7"/>
        <w:numPr>
          <w:ilvl w:val="0"/>
          <w:numId w:val="11"/>
        </w:numPr>
        <w:tabs>
          <w:tab w:val="left" w:pos="1256"/>
        </w:tabs>
        <w:spacing w:before="0" w:after="0" w:line="358" w:lineRule="exact"/>
        <w:ind w:left="1256" w:right="0" w:hanging="42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函数最大值和最小值及其简单应用</w:t>
      </w:r>
      <w:r>
        <w:rPr>
          <w:rFonts w:hint="eastAsia" w:ascii="宋体" w:eastAsia="宋体"/>
          <w:sz w:val="28"/>
        </w:rPr>
        <w:t>.</w:t>
      </w:r>
    </w:p>
    <w:p>
      <w:pPr>
        <w:pStyle w:val="2"/>
        <w:spacing w:before="47" w:line="240" w:lineRule="auto"/>
      </w:pPr>
    </w:p>
    <w:p>
      <w:pPr>
        <w:pStyle w:val="2"/>
        <w:spacing w:before="47" w:line="240" w:lineRule="auto"/>
      </w:pPr>
      <w:r>
        <w:t>（三）一元函数积分学</w:t>
      </w:r>
    </w:p>
    <w:p>
      <w:pPr>
        <w:pStyle w:val="3"/>
        <w:spacing w:before="9"/>
        <w:rPr>
          <w:b/>
          <w:sz w:val="20"/>
        </w:rPr>
      </w:pPr>
    </w:p>
    <w:p>
      <w:pPr>
        <w:pStyle w:val="7"/>
        <w:numPr>
          <w:ilvl w:val="0"/>
          <w:numId w:val="12"/>
        </w:numPr>
        <w:tabs>
          <w:tab w:val="left" w:pos="1395"/>
          <w:tab w:val="left" w:pos="1396"/>
        </w:tabs>
        <w:spacing w:before="0" w:after="0" w:line="240" w:lineRule="auto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原函数和不定积分的概念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12"/>
        </w:numPr>
        <w:tabs>
          <w:tab w:val="left" w:pos="1395"/>
          <w:tab w:val="left" w:pos="1396"/>
        </w:tabs>
        <w:spacing w:before="0" w:after="0" w:line="240" w:lineRule="auto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不定积分的基本性质、基本积分公式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12"/>
        </w:numPr>
        <w:tabs>
          <w:tab w:val="left" w:pos="1395"/>
          <w:tab w:val="left" w:pos="1396"/>
        </w:tabs>
        <w:spacing w:before="0" w:after="0" w:line="417" w:lineRule="auto"/>
        <w:ind w:left="836" w:right="287" w:firstLine="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定积分的概念和基本性质、定积分中值定理、变上限定积分确定的函数及其导数、牛顿</w:t>
      </w:r>
      <w:r>
        <w:rPr>
          <w:rFonts w:hint="eastAsia" w:ascii="宋体" w:eastAsia="宋体"/>
          <w:sz w:val="28"/>
        </w:rPr>
        <w:t>-</w:t>
      </w:r>
      <w:r>
        <w:rPr>
          <w:spacing w:val="-2"/>
          <w:sz w:val="28"/>
        </w:rPr>
        <w:t>莱布尼茨</w:t>
      </w:r>
      <w:r>
        <w:rPr>
          <w:rFonts w:hint="eastAsia" w:ascii="宋体" w:eastAsia="宋体"/>
          <w:sz w:val="28"/>
        </w:rPr>
        <w:t>(Newton-Leibniz)</w:t>
      </w:r>
      <w:r>
        <w:rPr>
          <w:sz w:val="28"/>
        </w:rPr>
        <w:t>公式</w:t>
      </w:r>
      <w:r>
        <w:rPr>
          <w:rFonts w:hint="eastAsia" w:ascii="宋体" w:eastAsia="宋体"/>
          <w:sz w:val="28"/>
        </w:rPr>
        <w:t>.</w:t>
      </w:r>
    </w:p>
    <w:p>
      <w:pPr>
        <w:pStyle w:val="7"/>
        <w:numPr>
          <w:ilvl w:val="0"/>
          <w:numId w:val="12"/>
        </w:numPr>
        <w:tabs>
          <w:tab w:val="left" w:pos="1395"/>
          <w:tab w:val="left" w:pos="1396"/>
        </w:tabs>
        <w:spacing w:before="0" w:after="0" w:line="358" w:lineRule="exact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不定积分和定积分的换元积分法与分部积分法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12"/>
        </w:numPr>
        <w:tabs>
          <w:tab w:val="left" w:pos="1395"/>
          <w:tab w:val="left" w:pos="1396"/>
        </w:tabs>
        <w:spacing w:before="0" w:after="0" w:line="240" w:lineRule="auto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有理函数、三角函数的有理式和简单无理函数的积分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12"/>
        </w:numPr>
        <w:tabs>
          <w:tab w:val="left" w:pos="1395"/>
          <w:tab w:val="left" w:pos="1396"/>
        </w:tabs>
        <w:spacing w:before="0" w:after="0" w:line="240" w:lineRule="auto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2"/>
          <w:sz w:val="28"/>
        </w:rPr>
        <w:t>广义积分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2"/>
        <w:spacing w:line="240" w:lineRule="auto"/>
      </w:pPr>
      <w:r>
        <w:t>（四）多元函数微分学</w:t>
      </w:r>
    </w:p>
    <w:p>
      <w:pPr>
        <w:pStyle w:val="3"/>
        <w:spacing w:before="9"/>
        <w:rPr>
          <w:b/>
          <w:sz w:val="20"/>
        </w:rPr>
      </w:pPr>
    </w:p>
    <w:p>
      <w:pPr>
        <w:pStyle w:val="7"/>
        <w:numPr>
          <w:ilvl w:val="0"/>
          <w:numId w:val="13"/>
        </w:numPr>
        <w:tabs>
          <w:tab w:val="left" w:pos="1395"/>
          <w:tab w:val="left" w:pos="1396"/>
        </w:tabs>
        <w:spacing w:before="0" w:after="0" w:line="240" w:lineRule="auto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多元函数的概念、二元函数的几何意义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13"/>
        </w:numPr>
        <w:tabs>
          <w:tab w:val="left" w:pos="1395"/>
          <w:tab w:val="left" w:pos="1396"/>
        </w:tabs>
        <w:spacing w:before="0" w:after="0" w:line="240" w:lineRule="auto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11"/>
          <w:sz w:val="28"/>
        </w:rPr>
        <w:t>二元函数的极限和连续的概念、有界闭区域上多元连续函数的性质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13"/>
        </w:numPr>
        <w:tabs>
          <w:tab w:val="left" w:pos="1395"/>
          <w:tab w:val="left" w:pos="1396"/>
        </w:tabs>
        <w:spacing w:before="0" w:after="0" w:line="240" w:lineRule="auto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多元函数偏导数和全微分、全微分存在的必要条件和充分条件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13"/>
        </w:numPr>
        <w:tabs>
          <w:tab w:val="left" w:pos="1395"/>
          <w:tab w:val="left" w:pos="1396"/>
        </w:tabs>
        <w:spacing w:before="0" w:after="0" w:line="240" w:lineRule="auto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多元复合函数、隐函数的求导法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13"/>
        </w:numPr>
        <w:tabs>
          <w:tab w:val="left" w:pos="1395"/>
          <w:tab w:val="left" w:pos="1396"/>
        </w:tabs>
        <w:spacing w:before="0" w:after="0" w:line="240" w:lineRule="auto"/>
        <w:ind w:left="1395" w:right="0" w:hanging="559"/>
        <w:jc w:val="left"/>
        <w:rPr>
          <w:sz w:val="28"/>
        </w:rPr>
      </w:pPr>
      <w:r>
        <w:rPr>
          <w:spacing w:val="-1"/>
          <w:sz w:val="28"/>
        </w:rPr>
        <w:t>高阶偏导数</w:t>
      </w:r>
    </w:p>
    <w:p>
      <w:pPr>
        <w:pStyle w:val="3"/>
        <w:spacing w:before="9"/>
        <w:rPr>
          <w:sz w:val="20"/>
        </w:rPr>
      </w:pPr>
    </w:p>
    <w:p>
      <w:pPr>
        <w:pStyle w:val="7"/>
        <w:numPr>
          <w:ilvl w:val="0"/>
          <w:numId w:val="13"/>
        </w:numPr>
        <w:tabs>
          <w:tab w:val="left" w:pos="1395"/>
          <w:tab w:val="left" w:pos="1396"/>
        </w:tabs>
        <w:spacing w:before="0" w:after="0" w:line="417" w:lineRule="auto"/>
        <w:ind w:left="836" w:right="287" w:firstLine="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多元函数极值和条件极值、拉格朗日乘数法、多元函数的最大值、最小值及其简单应用</w:t>
      </w:r>
      <w:r>
        <w:rPr>
          <w:rFonts w:hint="eastAsia" w:ascii="宋体" w:eastAsia="宋体"/>
          <w:sz w:val="28"/>
        </w:rPr>
        <w:t>.</w:t>
      </w:r>
    </w:p>
    <w:p>
      <w:pPr>
        <w:pStyle w:val="2"/>
      </w:pPr>
      <w:r>
        <w:t>（五）多元函数积分学</w:t>
      </w:r>
    </w:p>
    <w:p>
      <w:pPr>
        <w:pStyle w:val="3"/>
        <w:spacing w:before="9"/>
        <w:rPr>
          <w:b/>
          <w:sz w:val="20"/>
        </w:rPr>
      </w:pPr>
    </w:p>
    <w:p>
      <w:pPr>
        <w:pStyle w:val="7"/>
        <w:numPr>
          <w:ilvl w:val="0"/>
          <w:numId w:val="14"/>
        </w:numPr>
        <w:tabs>
          <w:tab w:val="left" w:pos="1395"/>
          <w:tab w:val="left" w:pos="1396"/>
        </w:tabs>
        <w:spacing w:before="0" w:after="0" w:line="240" w:lineRule="auto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二重积分的概念及性质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14"/>
        </w:numPr>
        <w:tabs>
          <w:tab w:val="left" w:pos="1395"/>
          <w:tab w:val="left" w:pos="1396"/>
        </w:tabs>
        <w:spacing w:before="0" w:after="0" w:line="240" w:lineRule="auto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二重积分的计算</w:t>
      </w:r>
      <w:r>
        <w:rPr>
          <w:rFonts w:hint="eastAsia" w:ascii="宋体" w:eastAsia="宋体"/>
          <w:sz w:val="28"/>
        </w:rPr>
        <w:t>(</w:t>
      </w:r>
      <w:r>
        <w:rPr>
          <w:spacing w:val="-3"/>
          <w:sz w:val="28"/>
        </w:rPr>
        <w:t>直角坐标、极坐标</w:t>
      </w:r>
      <w:r>
        <w:rPr>
          <w:rFonts w:hint="eastAsia" w:ascii="宋体" w:eastAsia="宋体"/>
          <w:sz w:val="28"/>
        </w:rPr>
        <w:t>)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2"/>
        <w:spacing w:line="240" w:lineRule="auto"/>
      </w:pPr>
      <w:r>
        <w:t>（六）常微分方程</w:t>
      </w:r>
    </w:p>
    <w:p>
      <w:pPr>
        <w:pStyle w:val="3"/>
        <w:spacing w:before="9"/>
        <w:rPr>
          <w:b/>
          <w:sz w:val="20"/>
        </w:rPr>
      </w:pPr>
    </w:p>
    <w:p>
      <w:pPr>
        <w:pStyle w:val="7"/>
        <w:numPr>
          <w:ilvl w:val="0"/>
          <w:numId w:val="15"/>
        </w:numPr>
        <w:tabs>
          <w:tab w:val="left" w:pos="1395"/>
          <w:tab w:val="left" w:pos="1396"/>
        </w:tabs>
        <w:spacing w:before="0" w:after="0" w:line="417" w:lineRule="auto"/>
        <w:ind w:left="836" w:right="287" w:firstLine="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常微分方程的基本概念：微分方程及其解、阶、通解、初始条件和</w:t>
      </w:r>
      <w:r>
        <w:rPr>
          <w:spacing w:val="-2"/>
          <w:sz w:val="28"/>
        </w:rPr>
        <w:t>特解等</w:t>
      </w:r>
      <w:r>
        <w:rPr>
          <w:rFonts w:hint="eastAsia" w:ascii="宋体" w:eastAsia="宋体"/>
          <w:sz w:val="28"/>
        </w:rPr>
        <w:t>.</w:t>
      </w:r>
    </w:p>
    <w:p>
      <w:pPr>
        <w:pStyle w:val="7"/>
        <w:numPr>
          <w:ilvl w:val="0"/>
          <w:numId w:val="15"/>
        </w:numPr>
        <w:tabs>
          <w:tab w:val="left" w:pos="1395"/>
          <w:tab w:val="left" w:pos="1396"/>
        </w:tabs>
        <w:spacing w:before="0" w:after="0" w:line="358" w:lineRule="exact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变量可分离的微分方程、齐次微分方程、一阶线性微分方程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15"/>
        </w:numPr>
        <w:tabs>
          <w:tab w:val="left" w:pos="1395"/>
          <w:tab w:val="left" w:pos="1396"/>
        </w:tabs>
        <w:spacing w:before="0" w:after="0" w:line="240" w:lineRule="auto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9"/>
          <w:sz w:val="28"/>
        </w:rPr>
        <w:t>可用简单的变量代换求解的某些微分方程、可降阶的高阶微分方程</w:t>
      </w:r>
      <w:r>
        <w:rPr>
          <w:rFonts w:hint="eastAsia" w:ascii="宋体" w:eastAsia="宋体"/>
          <w:sz w:val="28"/>
        </w:rPr>
        <w:t>.</w:t>
      </w:r>
    </w:p>
    <w:p>
      <w:pPr>
        <w:pStyle w:val="7"/>
        <w:widowControl w:val="0"/>
        <w:numPr>
          <w:numId w:val="0"/>
        </w:numPr>
        <w:tabs>
          <w:tab w:val="left" w:pos="1395"/>
          <w:tab w:val="left" w:pos="1396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eastAsia="宋体"/>
          <w:sz w:val="28"/>
        </w:rPr>
      </w:pPr>
    </w:p>
    <w:p>
      <w:pPr>
        <w:pStyle w:val="7"/>
        <w:numPr>
          <w:ilvl w:val="0"/>
          <w:numId w:val="15"/>
        </w:numPr>
        <w:tabs>
          <w:tab w:val="left" w:pos="1395"/>
          <w:tab w:val="left" w:pos="1396"/>
        </w:tabs>
        <w:spacing w:before="47" w:after="0" w:line="240" w:lineRule="auto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线性微分方程解的性质及解的结构定理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15"/>
        </w:numPr>
        <w:tabs>
          <w:tab w:val="left" w:pos="1395"/>
          <w:tab w:val="left" w:pos="1396"/>
        </w:tabs>
        <w:spacing w:before="0" w:after="0" w:line="240" w:lineRule="auto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二阶常系数齐次线性微分方程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15"/>
        </w:numPr>
        <w:tabs>
          <w:tab w:val="left" w:pos="1395"/>
          <w:tab w:val="left" w:pos="1396"/>
        </w:tabs>
        <w:spacing w:before="0" w:after="0" w:line="417" w:lineRule="auto"/>
        <w:ind w:left="836" w:right="287" w:firstLine="0"/>
        <w:jc w:val="left"/>
        <w:rPr>
          <w:sz w:val="28"/>
        </w:rPr>
      </w:pPr>
      <w:r>
        <w:rPr>
          <w:spacing w:val="-3"/>
          <w:sz w:val="28"/>
        </w:rPr>
        <w:t>简单的二阶常系数非齐次线性微分方程：自由项为多项式、指数函数、正弦函数、余弦函数，以及它们的和与积</w:t>
      </w:r>
    </w:p>
    <w:p>
      <w:pPr>
        <w:pStyle w:val="2"/>
      </w:pPr>
      <w:r>
        <w:t>（七）无穷级数</w:t>
      </w:r>
    </w:p>
    <w:p>
      <w:pPr>
        <w:pStyle w:val="3"/>
        <w:spacing w:before="9"/>
        <w:rPr>
          <w:b/>
          <w:sz w:val="20"/>
        </w:rPr>
      </w:pPr>
    </w:p>
    <w:p>
      <w:pPr>
        <w:pStyle w:val="7"/>
        <w:numPr>
          <w:ilvl w:val="0"/>
          <w:numId w:val="16"/>
        </w:numPr>
        <w:tabs>
          <w:tab w:val="left" w:pos="1395"/>
          <w:tab w:val="left" w:pos="1396"/>
        </w:tabs>
        <w:spacing w:before="0" w:after="0" w:line="417" w:lineRule="auto"/>
        <w:ind w:left="836" w:right="287" w:firstLine="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常数项级数的收敛与发散、收敛级数的和、级数的基本性质与收敛的必要条件</w:t>
      </w:r>
      <w:r>
        <w:rPr>
          <w:rFonts w:hint="eastAsia" w:ascii="宋体" w:eastAsia="宋体"/>
          <w:sz w:val="28"/>
        </w:rPr>
        <w:t>.</w:t>
      </w:r>
    </w:p>
    <w:p>
      <w:pPr>
        <w:pStyle w:val="7"/>
        <w:numPr>
          <w:ilvl w:val="0"/>
          <w:numId w:val="16"/>
        </w:numPr>
        <w:tabs>
          <w:tab w:val="left" w:pos="1395"/>
          <w:tab w:val="left" w:pos="1396"/>
        </w:tabs>
        <w:spacing w:before="0" w:after="0" w:line="417" w:lineRule="auto"/>
        <w:ind w:left="836" w:right="287" w:firstLine="0"/>
        <w:jc w:val="left"/>
        <w:rPr>
          <w:rFonts w:hint="eastAsia" w:ascii="宋体" w:eastAsia="宋体"/>
          <w:sz w:val="28"/>
        </w:rPr>
      </w:pPr>
      <w:r>
        <w:rPr>
          <w:spacing w:val="12"/>
          <w:sz w:val="28"/>
        </w:rPr>
        <w:t>几何级数与</w:t>
      </w:r>
      <w:r>
        <w:rPr>
          <w:rFonts w:hint="eastAsia" w:ascii="宋体" w:eastAsia="宋体"/>
          <w:sz w:val="28"/>
        </w:rPr>
        <w:t>p</w:t>
      </w:r>
      <w:r>
        <w:rPr>
          <w:rFonts w:hint="eastAsia" w:ascii="宋体" w:eastAsia="宋体"/>
          <w:spacing w:val="-65"/>
          <w:sz w:val="28"/>
        </w:rPr>
        <w:t xml:space="preserve"> </w:t>
      </w:r>
      <w:r>
        <w:rPr>
          <w:spacing w:val="-3"/>
          <w:sz w:val="28"/>
        </w:rPr>
        <w:t>级数及其收敛性、正项级数收敛性的判别法、交错级数与莱布尼茨</w:t>
      </w:r>
      <w:r>
        <w:rPr>
          <w:rFonts w:hint="eastAsia" w:ascii="宋体" w:eastAsia="宋体"/>
          <w:sz w:val="28"/>
        </w:rPr>
        <w:t>(Leibniz)</w:t>
      </w:r>
      <w:r>
        <w:rPr>
          <w:spacing w:val="-2"/>
          <w:sz w:val="28"/>
        </w:rPr>
        <w:t>判别法</w:t>
      </w:r>
      <w:r>
        <w:rPr>
          <w:rFonts w:hint="eastAsia" w:ascii="宋体" w:eastAsia="宋体"/>
          <w:sz w:val="28"/>
        </w:rPr>
        <w:t>.</w:t>
      </w:r>
    </w:p>
    <w:p>
      <w:pPr>
        <w:pStyle w:val="7"/>
        <w:numPr>
          <w:ilvl w:val="0"/>
          <w:numId w:val="16"/>
        </w:numPr>
        <w:tabs>
          <w:tab w:val="left" w:pos="1395"/>
          <w:tab w:val="left" w:pos="1396"/>
        </w:tabs>
        <w:spacing w:before="0" w:after="0" w:line="358" w:lineRule="exact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任意项级数的绝对收敛与条件收敛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8"/>
        <w:rPr>
          <w:rFonts w:ascii="宋体"/>
          <w:sz w:val="20"/>
        </w:rPr>
      </w:pPr>
    </w:p>
    <w:p>
      <w:pPr>
        <w:pStyle w:val="7"/>
        <w:numPr>
          <w:ilvl w:val="0"/>
          <w:numId w:val="16"/>
        </w:numPr>
        <w:tabs>
          <w:tab w:val="left" w:pos="1395"/>
          <w:tab w:val="left" w:pos="1396"/>
        </w:tabs>
        <w:spacing w:before="0" w:after="0" w:line="240" w:lineRule="auto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函数项级数的收敛域与和函数的概念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16"/>
        </w:numPr>
        <w:tabs>
          <w:tab w:val="left" w:pos="1395"/>
          <w:tab w:val="left" w:pos="1396"/>
        </w:tabs>
        <w:spacing w:before="0" w:after="0" w:line="240" w:lineRule="auto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幂级数及其收敛半径、收敛区间</w:t>
      </w:r>
      <w:r>
        <w:rPr>
          <w:sz w:val="28"/>
        </w:rPr>
        <w:t>（</w:t>
      </w:r>
      <w:r>
        <w:rPr>
          <w:spacing w:val="-2"/>
          <w:sz w:val="28"/>
        </w:rPr>
        <w:t>指开区间</w:t>
      </w:r>
      <w:r>
        <w:rPr>
          <w:spacing w:val="-3"/>
          <w:sz w:val="28"/>
        </w:rPr>
        <w:t>）</w:t>
      </w:r>
      <w:r>
        <w:rPr>
          <w:spacing w:val="-2"/>
          <w:sz w:val="28"/>
        </w:rPr>
        <w:t>、收敛域与和函数</w:t>
      </w:r>
      <w:r>
        <w:rPr>
          <w:rFonts w:hint="eastAsia" w:ascii="宋体" w:eastAsia="宋体"/>
          <w:sz w:val="28"/>
        </w:rPr>
        <w:t>.</w:t>
      </w:r>
    </w:p>
    <w:p>
      <w:pPr>
        <w:pStyle w:val="3"/>
        <w:spacing w:before="9"/>
        <w:rPr>
          <w:rFonts w:ascii="宋体"/>
          <w:sz w:val="20"/>
        </w:rPr>
      </w:pPr>
    </w:p>
    <w:p>
      <w:pPr>
        <w:pStyle w:val="7"/>
        <w:numPr>
          <w:ilvl w:val="0"/>
          <w:numId w:val="16"/>
        </w:numPr>
        <w:tabs>
          <w:tab w:val="left" w:pos="1395"/>
          <w:tab w:val="left" w:pos="1396"/>
        </w:tabs>
        <w:spacing w:before="0" w:after="0" w:line="417" w:lineRule="auto"/>
        <w:ind w:left="836" w:right="253" w:firstLine="0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幂级数在其收敛区间内的基本性质</w:t>
      </w:r>
      <w:r>
        <w:rPr>
          <w:rFonts w:hint="eastAsia" w:ascii="宋体" w:eastAsia="宋体"/>
          <w:sz w:val="28"/>
        </w:rPr>
        <w:t>(</w:t>
      </w:r>
      <w:r>
        <w:rPr>
          <w:spacing w:val="-12"/>
          <w:sz w:val="28"/>
        </w:rPr>
        <w:t>和函数的连续性、逐项求导和逐</w:t>
      </w:r>
      <w:r>
        <w:rPr>
          <w:spacing w:val="-6"/>
          <w:sz w:val="28"/>
        </w:rPr>
        <w:t>项积分</w:t>
      </w:r>
      <w:r>
        <w:rPr>
          <w:rFonts w:hint="eastAsia" w:ascii="宋体" w:eastAsia="宋体"/>
          <w:sz w:val="28"/>
        </w:rPr>
        <w:t>)</w:t>
      </w:r>
      <w:r>
        <w:rPr>
          <w:spacing w:val="-3"/>
          <w:sz w:val="28"/>
        </w:rPr>
        <w:t>、简单幂级数的和函数的求法</w:t>
      </w:r>
      <w:r>
        <w:rPr>
          <w:rFonts w:hint="eastAsia" w:ascii="宋体" w:eastAsia="宋体"/>
          <w:sz w:val="28"/>
        </w:rPr>
        <w:t>.</w:t>
      </w:r>
    </w:p>
    <w:p>
      <w:pPr>
        <w:pStyle w:val="7"/>
        <w:numPr>
          <w:ilvl w:val="0"/>
          <w:numId w:val="16"/>
        </w:numPr>
        <w:tabs>
          <w:tab w:val="left" w:pos="1395"/>
          <w:tab w:val="left" w:pos="1396"/>
        </w:tabs>
        <w:spacing w:before="0" w:after="0" w:line="358" w:lineRule="exact"/>
        <w:ind w:left="1395" w:right="0" w:hanging="559"/>
        <w:jc w:val="left"/>
        <w:rPr>
          <w:rFonts w:hint="eastAsia" w:ascii="宋体" w:eastAsia="宋体"/>
          <w:sz w:val="28"/>
        </w:rPr>
      </w:pPr>
      <w:r>
        <w:rPr>
          <w:spacing w:val="-3"/>
          <w:sz w:val="28"/>
        </w:rPr>
        <w:t>初等函数的幂级数展开式</w:t>
      </w:r>
      <w:r>
        <w:rPr>
          <w:rFonts w:hint="eastAsia" w:ascii="宋体" w:eastAsia="宋体"/>
          <w:sz w:val="28"/>
        </w:rPr>
        <w:t>.</w:t>
      </w:r>
    </w:p>
    <w:sectPr>
      <w:pgSz w:w="11910" w:h="16840"/>
      <w:pgMar w:top="940" w:right="980" w:bottom="280" w:left="11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1536" w:hanging="701"/>
        <w:jc w:val="left"/>
      </w:pPr>
      <w:rPr>
        <w:rFonts w:hint="default" w:ascii="宋体" w:hAnsi="宋体" w:eastAsia="宋体" w:cs="宋体"/>
        <w:spacing w:val="-2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2366" w:hanging="70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193" w:hanging="70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019" w:hanging="70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846" w:hanging="70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673" w:hanging="70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499" w:hanging="70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326" w:hanging="70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152" w:hanging="701"/>
      </w:pPr>
      <w:rPr>
        <w:rFonts w:hint="default"/>
      </w:rPr>
    </w:lvl>
  </w:abstractNum>
  <w:abstractNum w:abstractNumId="1">
    <w:nsid w:val="ADC000AC"/>
    <w:multiLevelType w:val="singleLevel"/>
    <w:tmpl w:val="ADC000AC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395" w:hanging="560"/>
        <w:jc w:val="left"/>
      </w:pPr>
      <w:rPr>
        <w:rFonts w:hint="default" w:ascii="宋体" w:hAnsi="宋体" w:eastAsia="宋体" w:cs="宋体"/>
        <w:spacing w:val="0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2240" w:hanging="5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081" w:hanging="5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921" w:hanging="5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762" w:hanging="5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603" w:hanging="5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443" w:hanging="5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284" w:hanging="5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124" w:hanging="560"/>
      </w:pPr>
      <w:rPr>
        <w:rFonts w:hint="default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1395" w:hanging="560"/>
        <w:jc w:val="left"/>
      </w:pPr>
      <w:rPr>
        <w:rFonts w:hint="default" w:ascii="宋体" w:hAnsi="宋体" w:eastAsia="宋体" w:cs="宋体"/>
        <w:spacing w:val="0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2240" w:hanging="5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081" w:hanging="5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921" w:hanging="5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762" w:hanging="5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603" w:hanging="5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443" w:hanging="5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284" w:hanging="5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124" w:hanging="560"/>
      </w:pPr>
      <w:rPr>
        <w:rFonts w:hint="default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836" w:hanging="420"/>
        <w:jc w:val="left"/>
      </w:pPr>
      <w:rPr>
        <w:rFonts w:hint="default" w:ascii="宋体" w:hAnsi="宋体" w:eastAsia="宋体" w:cs="宋体"/>
        <w:spacing w:val="0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1736" w:hanging="42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33" w:hanging="4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29" w:hanging="4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426" w:hanging="4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323" w:hanging="4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219" w:hanging="4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116" w:hanging="4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012" w:hanging="420"/>
      </w:pPr>
      <w:rPr>
        <w:rFonts w:hint="default"/>
      </w:rPr>
    </w:lvl>
  </w:abstractNum>
  <w:abstractNum w:abstractNumId="5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836" w:hanging="560"/>
        <w:jc w:val="left"/>
      </w:pPr>
      <w:rPr>
        <w:rFonts w:hint="default" w:ascii="宋体" w:hAnsi="宋体" w:eastAsia="宋体" w:cs="宋体"/>
        <w:spacing w:val="0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1736" w:hanging="5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33" w:hanging="5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29" w:hanging="5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426" w:hanging="5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323" w:hanging="5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219" w:hanging="5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116" w:hanging="5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012" w:hanging="560"/>
      </w:pPr>
      <w:rPr>
        <w:rFonts w:hint="default"/>
      </w:rPr>
    </w:lvl>
  </w:abstractNum>
  <w:abstractNum w:abstractNumId="6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536" w:hanging="701"/>
        <w:jc w:val="left"/>
      </w:pPr>
      <w:rPr>
        <w:rFonts w:hint="default" w:ascii="宋体" w:hAnsi="宋体" w:eastAsia="宋体" w:cs="宋体"/>
        <w:spacing w:val="-2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2366" w:hanging="70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193" w:hanging="70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019" w:hanging="70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846" w:hanging="70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673" w:hanging="70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499" w:hanging="70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326" w:hanging="70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152" w:hanging="701"/>
      </w:pPr>
      <w:rPr>
        <w:rFonts w:hint="default"/>
      </w:rPr>
    </w:lvl>
  </w:abstractNum>
  <w:abstractNum w:abstractNumId="7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836" w:hanging="560"/>
        <w:jc w:val="left"/>
      </w:pPr>
      <w:rPr>
        <w:rFonts w:hint="default" w:ascii="宋体" w:hAnsi="宋体" w:eastAsia="宋体" w:cs="宋体"/>
        <w:spacing w:val="0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1736" w:hanging="5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33" w:hanging="5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29" w:hanging="5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426" w:hanging="5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323" w:hanging="5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219" w:hanging="5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116" w:hanging="5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012" w:hanging="560"/>
      </w:pPr>
      <w:rPr>
        <w:rFonts w:hint="default"/>
      </w:rPr>
    </w:lvl>
  </w:abstractNum>
  <w:abstractNum w:abstractNumId="8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836" w:hanging="560"/>
        <w:jc w:val="left"/>
      </w:pPr>
      <w:rPr>
        <w:rFonts w:hint="default" w:ascii="宋体" w:hAnsi="宋体" w:eastAsia="宋体" w:cs="宋体"/>
        <w:spacing w:val="0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1736" w:hanging="5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33" w:hanging="5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29" w:hanging="5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426" w:hanging="5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323" w:hanging="5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219" w:hanging="5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116" w:hanging="5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012" w:hanging="560"/>
      </w:pPr>
      <w:rPr>
        <w:rFonts w:hint="default"/>
      </w:rPr>
    </w:lvl>
  </w:abstractNum>
  <w:abstractNum w:abstractNumId="9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836" w:hanging="560"/>
        <w:jc w:val="left"/>
      </w:pPr>
      <w:rPr>
        <w:rFonts w:hint="default" w:ascii="宋体" w:hAnsi="宋体" w:eastAsia="宋体" w:cs="宋体"/>
        <w:spacing w:val="0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1736" w:hanging="5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33" w:hanging="5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29" w:hanging="5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426" w:hanging="5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323" w:hanging="5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219" w:hanging="5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116" w:hanging="5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012" w:hanging="560"/>
      </w:pPr>
      <w:rPr>
        <w:rFonts w:hint="default"/>
      </w:rPr>
    </w:lvl>
  </w:abstractNum>
  <w:abstractNum w:abstractNumId="10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836" w:hanging="560"/>
        <w:jc w:val="left"/>
      </w:pPr>
      <w:rPr>
        <w:rFonts w:hint="default" w:ascii="宋体" w:hAnsi="宋体" w:eastAsia="宋体" w:cs="宋体"/>
        <w:spacing w:val="0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1736" w:hanging="5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33" w:hanging="5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29" w:hanging="5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426" w:hanging="5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323" w:hanging="5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219" w:hanging="5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116" w:hanging="5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012" w:hanging="560"/>
      </w:pPr>
      <w:rPr>
        <w:rFonts w:hint="default"/>
      </w:rPr>
    </w:lvl>
  </w:abstractNum>
  <w:abstractNum w:abstractNumId="11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836" w:hanging="420"/>
        <w:jc w:val="left"/>
      </w:pPr>
      <w:rPr>
        <w:rFonts w:hint="default" w:ascii="宋体" w:hAnsi="宋体" w:eastAsia="宋体" w:cs="宋体"/>
        <w:spacing w:val="0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1736" w:hanging="42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33" w:hanging="4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29" w:hanging="4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426" w:hanging="4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323" w:hanging="4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219" w:hanging="4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116" w:hanging="4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012" w:hanging="420"/>
      </w:pPr>
      <w:rPr>
        <w:rFonts w:hint="default"/>
      </w:rPr>
    </w:lvl>
  </w:abstractNum>
  <w:abstractNum w:abstractNumId="12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1395" w:hanging="560"/>
        <w:jc w:val="left"/>
      </w:pPr>
      <w:rPr>
        <w:rFonts w:hint="default" w:ascii="宋体" w:hAnsi="宋体" w:eastAsia="宋体" w:cs="宋体"/>
        <w:spacing w:val="0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2240" w:hanging="5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081" w:hanging="5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921" w:hanging="5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762" w:hanging="5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603" w:hanging="5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443" w:hanging="5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284" w:hanging="5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124" w:hanging="560"/>
      </w:pPr>
      <w:rPr>
        <w:rFonts w:hint="default"/>
      </w:rPr>
    </w:lvl>
  </w:abstractNum>
  <w:abstractNum w:abstractNumId="1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395" w:hanging="560"/>
        <w:jc w:val="left"/>
      </w:pPr>
      <w:rPr>
        <w:rFonts w:hint="default" w:ascii="宋体" w:hAnsi="宋体" w:eastAsia="宋体" w:cs="宋体"/>
        <w:spacing w:val="0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2240" w:hanging="5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081" w:hanging="5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921" w:hanging="5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762" w:hanging="5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603" w:hanging="5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443" w:hanging="5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284" w:hanging="5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124" w:hanging="560"/>
      </w:pPr>
      <w:rPr>
        <w:rFonts w:hint="default"/>
      </w:rPr>
    </w:lvl>
  </w:abstractNum>
  <w:abstractNum w:abstractNumId="14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1395" w:hanging="560"/>
        <w:jc w:val="left"/>
      </w:pPr>
      <w:rPr>
        <w:rFonts w:hint="default" w:ascii="宋体" w:hAnsi="宋体" w:eastAsia="宋体" w:cs="宋体"/>
        <w:spacing w:val="0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2240" w:hanging="5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081" w:hanging="5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921" w:hanging="5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762" w:hanging="5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603" w:hanging="5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443" w:hanging="5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284" w:hanging="5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124" w:hanging="560"/>
      </w:pPr>
      <w:rPr>
        <w:rFonts w:hint="default"/>
      </w:rPr>
    </w:lvl>
  </w:abstractNum>
  <w:abstractNum w:abstractNumId="15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836" w:hanging="560"/>
        <w:jc w:val="left"/>
      </w:pPr>
      <w:rPr>
        <w:rFonts w:hint="default" w:ascii="宋体" w:hAnsi="宋体" w:eastAsia="宋体" w:cs="宋体"/>
        <w:spacing w:val="0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1736" w:hanging="5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33" w:hanging="5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29" w:hanging="5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426" w:hanging="5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323" w:hanging="5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219" w:hanging="5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116" w:hanging="5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012" w:hanging="5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15"/>
  </w:num>
  <w:num w:numId="9">
    <w:abstractNumId w:val="7"/>
  </w:num>
  <w:num w:numId="10">
    <w:abstractNumId w:val="0"/>
  </w:num>
  <w:num w:numId="11">
    <w:abstractNumId w:val="11"/>
  </w:num>
  <w:num w:numId="12">
    <w:abstractNumId w:val="14"/>
  </w:num>
  <w:num w:numId="13">
    <w:abstractNumId w:val="3"/>
  </w:num>
  <w:num w:numId="14">
    <w:abstractNumId w:val="12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1D4779A"/>
    <w:rsid w:val="19DB1751"/>
    <w:rsid w:val="40C61126"/>
    <w:rsid w:val="52D932CB"/>
    <w:rsid w:val="5DFD5E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358" w:lineRule="exact"/>
      <w:ind w:left="836"/>
      <w:outlineLvl w:val="1"/>
    </w:pPr>
    <w:rPr>
      <w:rFonts w:ascii="仿宋" w:hAnsi="仿宋" w:eastAsia="仿宋" w:cs="仿宋"/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395" w:hanging="559"/>
    </w:pPr>
    <w:rPr>
      <w:rFonts w:ascii="仿宋" w:hAnsi="仿宋" w:eastAsia="仿宋" w:cs="仿宋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2021-04-20T02:55:00Z</dcterms:created>
  <dc:creator>孙洪波</dc:creator>
  <cp:lastModifiedBy>胡杨</cp:lastModifiedBy>
  <dcterms:modified xsi:type="dcterms:W3CDTF">2021-04-20T03:02:14Z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2021-04-20T00:00:00Z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A831EEA5A7E245FD9B1403183AFA67C7</vt:lpwstr>
  </property>
</Properties>
</file>